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8947" w14:textId="51889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Бөкей ордасы ауданы бойынша қоғамдық жұмыстарды ұйымдастыру және қаржыландыру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ауданы әкімдігінің 2013 жылғы 28 наурыздағы № 73 қаулысы. Батыс Қазақстан облысы Әділет департаментінде 2013 жылғы 8 мамырда № 3287 болып тіркелді. Күші жойылды - Батыс Қазақстан облысы Бөкей ордасы ауданы әкімдігінің 2016 жылғы 21 маусымдағы № 109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Батыс Қазақстан облысы Бөкей ордасы ауданы әкімдігінің 21.06.2016 </w:t>
      </w:r>
      <w:r>
        <w:rPr>
          <w:rFonts w:ascii="Times New Roman"/>
          <w:b w:val="false"/>
          <w:i w:val="false"/>
          <w:color w:val="ff0000"/>
          <w:sz w:val="28"/>
        </w:rPr>
        <w:t>№ 109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 басшылыққа ала отырып, Бөкей ордасы аудандық мәслихатының 2011 жылғы 6 сәуірдегі № 28-2 "Бөкей ордасы ауданының 2011-2015 жылдарға арналған аумақтық даму бағдарламасы туралы" шешіміне сәйкес және жұмыс берушiлердiң өтiнiмi бойынша, аудан әкiмдiгi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Бөкей ордасы ауданында қоғамдық жұмыстар жұмыссыздарға әдейi арналған уақытша жұмыс орындарын ашу жолымен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Қоса беріліп отырған Бөкей ордасы ауданы бойынша қоғамдық жұмыстар жүргізілетін ұйымдардың 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түрлерi, көлемi мен нақты жағдайлары, қатысушылардың еңбегiне төленетiн ақының мөлшерi және оларды қаржыландандыру көздерi бекiтiлсiн және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"Бөкей ордасы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 Аудан әкімдігінің "Бөкей ордасы ауданы бойынша қоғамдық жұмыстарды қаржыландыру және ұйымдастыру туралы" 2010 жылғы 19 ақпандағы № 24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7-4-104 тіркелген, 2010 жылғы 6-12 сәуірде "Орда жұлдызы" газетінің № 16-17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Осы қаулының орындалуын бақылау аудан әкімінің орынбасары Л.Т. Қайырғалиеваға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Сабиров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 жылғы 28 наурыздағы № 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әкімдігінің қаулысымен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Бөкей ордасы ауданы бойынша</w:t>
      </w:r>
      <w:r>
        <w:br/>
      </w:r>
      <w:r>
        <w:rPr>
          <w:rFonts w:ascii="Times New Roman"/>
          <w:b/>
          <w:i w:val="false"/>
          <w:color w:val="000000"/>
        </w:rPr>
        <w:t>қоғамдық жұмыстар жүргізілетін</w:t>
      </w:r>
      <w:r>
        <w:br/>
      </w:r>
      <w:r>
        <w:rPr>
          <w:rFonts w:ascii="Times New Roman"/>
          <w:b/>
          <w:i w:val="false"/>
          <w:color w:val="000000"/>
        </w:rPr>
        <w:t>ұйымдардың тiзбесi, қоғамдық</w:t>
      </w:r>
      <w:r>
        <w:br/>
      </w:r>
      <w:r>
        <w:rPr>
          <w:rFonts w:ascii="Times New Roman"/>
          <w:b/>
          <w:i w:val="false"/>
          <w:color w:val="000000"/>
        </w:rPr>
        <w:t>жұмыстардың түрлерi, көлемi</w:t>
      </w:r>
      <w:r>
        <w:br/>
      </w:r>
      <w:r>
        <w:rPr>
          <w:rFonts w:ascii="Times New Roman"/>
          <w:b/>
          <w:i w:val="false"/>
          <w:color w:val="000000"/>
        </w:rPr>
        <w:t>мен нақты жағдайлары, қатысушылардың</w:t>
      </w:r>
      <w:r>
        <w:br/>
      </w:r>
      <w:r>
        <w:rPr>
          <w:rFonts w:ascii="Times New Roman"/>
          <w:b/>
          <w:i w:val="false"/>
          <w:color w:val="000000"/>
        </w:rPr>
        <w:t>еңбегiне төленетiн ақының мөлшерi</w:t>
      </w:r>
      <w:r>
        <w:br/>
      </w:r>
      <w:r>
        <w:rPr>
          <w:rFonts w:ascii="Times New Roman"/>
          <w:b/>
          <w:i w:val="false"/>
          <w:color w:val="000000"/>
        </w:rPr>
        <w:t>және оларды қаржыландандыру көздерi</w:t>
      </w:r>
      <w:r>
        <w:br/>
      </w:r>
      <w:r>
        <w:rPr>
          <w:rFonts w:ascii="Times New Roman"/>
          <w:b/>
          <w:i w:val="false"/>
          <w:color w:val="000000"/>
        </w:rPr>
        <w:t>және қоғамдық жұмыстарға айқындалған</w:t>
      </w:r>
      <w:r>
        <w:br/>
      </w:r>
      <w:r>
        <w:rPr>
          <w:rFonts w:ascii="Times New Roman"/>
          <w:b/>
          <w:i w:val="false"/>
          <w:color w:val="000000"/>
        </w:rPr>
        <w:t>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"/>
        <w:gridCol w:w="2870"/>
        <w:gridCol w:w="1290"/>
        <w:gridCol w:w="3740"/>
        <w:gridCol w:w="3938"/>
      </w:tblGrid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нақты жағдайлары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"Батыс Қазақстан облысы Бөкейорда ауданының қорғаныс істері жөніндегі бөлімі"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мәдениет басқармасының Бөкей ордасы тарихи-мұражай кешені"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"Қазпочта" акционерлік қоғамы Бөкей ордасы ауданының пошта байланысы торабы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ауданының білім беру бөлімінің "Аудандық балалар техникалық шығармашылығы орталығы"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денсаулық сақтау басқармасының "Бөкей ордасы аудандық орталық ауруханасы"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"Бисен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"Бөкейордасы аудандық мәдениет бөлімінің Бөкейордасы аудандық мәдени-демалыс орталығы"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мұрағаттар және құжаттама басқармасының "Бөкей ордасы ауданының мемлекеттік мұрағаты"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орталық-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тандырылған кітапханалар жүйесі"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 әкімінің аппараты"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кәсіпкерлік, ауыл шаруашылығы және ветеринария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мәдениет, тілдерді дамыту, дене шынықтыру және спорт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жер қатынастары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ішкі саясат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экономика және қаржы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тұрғын үй-коммуналдық шаруашылық, жолаушылар көлігі және автомобильдер жолдары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сәулет, қала құрылысы және құрылыс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білім бөлімінің "Балалардың аудандық саз мектебі"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 әкімдігінің шаруашылық жүргізу құқығындағы "Орда" мемлекеттік коммуналдық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Әділет министрлігі Батыс Қазақстан облысының әділет департаменті Бөкей ордасы ауданының әділет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халықты әлеуметтік жағынан қорғау және еңбек министрлігінің зейнетақы төлеу мемлекеттік орталығы" Республикалық мемлекеттік қазыналық кәсіпорынның Батыс Қазақстан облыстық филиалы" Бөкей ордасы аудандық бөлімшесі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Қазынашылық комитетінің Батыс Қазақстан облысы бойынша Қазынашылық департаментінің Бөкейорда аудандық қазынашылық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"Мәншүк Мәметова атындағы жалпы білім беретін орта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"Мұратсай ауылдық округі әкімі аппараты" мемлекеттік мекеме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"Мұхамед-Салық Бабажанов атындағы жалпы орта білім беретін мектебі"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"Нұр Отан" Халықтық Демократиялық партиясы" қоғамдық бірлестігінің Батыс Қазақстан облысы Бөкейорда аудандық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"Орда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"Сайқын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"Темір Масин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"Саралжын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"Ұялы ауылдық округі әкімі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аудандық жұмыспен қамту және әлеуметтік бағдарламалар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облысының Ішкі істер департаменті Бөкей Ордасы ауданының ішкі істер бөлімі"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бөлімінің мектептен тыс тәрбие орталығы"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Ауыл шаруашылығы министрлігі Агроөнеркәсіптік кешендегі мемлекеттік инспекция комитетінің Бөкей ордасы аудандық аумақтық инспекциясы"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Қаржы министрлігі Салық комитетінің Батыс Қазақстан облысы бойынша Салық департаментінің Бөкей ордасы ауданы бойынша салық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білім беру бөлімінің "Ер Төстік" ясли-бақшасы"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Қоршаған ортаны қорғау министрлігі Экологиялық реттеу және бақылау комитетінің Батыс Қазақстан облысы бойынша экология департаменті"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 Денсаулық сақтау министрлігі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Комитетінің Батыс Қазақстан облысы бойынша департаменті Бөкейорда ауданы бойынша мемлекеттік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қадағалау басқармасы"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"Бөкей ордасы ауданының жұмыспен қамту орталығы"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облыстық санитарлық-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сараптама орталығы" республикалық мемлекеттік қазыналық кәсіпорнының Бөкейорда ауданы бойынша филиалы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облысының әкімдігі білім басқармасының "Бөкей ордасы колледжі" мемлекеттік коммуналдық қазыналық кәсіпорын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ауданының "Психологиялық-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түзеу кабинеті"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iс-қағаз жүргiзуге, құжаттар тасуға, аумақты жинауға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 және шығыс құжаттарды келуiне қарай тiркеу және тiгу, 10-40 құжаттарды тасуға, 3 мың шаршы метрден кем емес аумақты жинау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уақытының ұзақтығы Қазақстан Республикасының еңбек заңнамасымен ескерiлген шектеулердi есепке алып, аптасына 40 сағаттан артық емес, екi демалыс күнiмен, бiр сағаттан кем емес түскi үзiлiспен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4742"/>
        <w:gridCol w:w="4431"/>
        <w:gridCol w:w="1374"/>
        <w:gridCol w:w="736"/>
      </w:tblGrid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еңбегiне төленетiн ақының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 бойынша сұраным (айына)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(айына)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еңбек шартының негiзiнде, Қазақстан Республикасындағы қолданыстағы белгіленген Заңнамасына сәйкес, ең төменгi жалақы мөлшерiнен кем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және жергiлiктi бюджеттердiң және жұмыс берушiлердiң қаражатынан олардың өтiнiмдерi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