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5e5c" w14:textId="8685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мемлекеттiк қызмет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2013 жылғы 25 ақпандағы № 70 қаулысы. Батыс Қазақстан облысы әділет департаментінде 2013 жылғы 4 сәуірде № 3233 болып тіркелді. Күші жойылды - Батыс Қазақстан облысы Ақжайық ауданы әкімдігінің 2013 жылғы 24 мамырдағы № 181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әкімдігінің 24.05.2013 № 181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сәулет, қала құрылысы және құрылыс саласындағы төмендегідей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"Сәулет-жоспарлау тапсырмасын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Т. Шиниязовқа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Н. Турегалиев</w:t>
      </w:r>
    </w:p>
    <w:bookmarkStart w:name="z7" w:id="1"/>
    <w:p>
      <w:pPr>
        <w:spacing w:after="0"/>
        <w:ind w:left="0"/>
        <w:jc w:val="both"/>
      </w:pPr>
      <w:r>
        <w:rPr>
          <w:rFonts w:ascii="Times New Roman"/>
          <w:b w:val="false"/>
          <w:i w:val="false"/>
          <w:color w:val="000000"/>
          <w:sz w:val="28"/>
        </w:rPr>
        <w:t>
2013 жылғы 25 ақпандағы № 70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"Облыстық және аудандық маңызы бар</w:t>
      </w:r>
      <w:r>
        <w:br/>
      </w:r>
      <w:r>
        <w:rPr>
          <w:rFonts w:ascii="Times New Roman"/>
          <w:b/>
          <w:i w:val="false"/>
          <w:color w:val="000000"/>
        </w:rPr>
        <w:t>
жалпы пайдаланымдағы, сондай-ақ елді</w:t>
      </w:r>
      <w:r>
        <w:br/>
      </w:r>
      <w:r>
        <w:rPr>
          <w:rFonts w:ascii="Times New Roman"/>
          <w:b/>
          <w:i w:val="false"/>
          <w:color w:val="000000"/>
        </w:rPr>
        <w:t>
мекендердегі автомобиль жолдарының</w:t>
      </w:r>
      <w:r>
        <w:br/>
      </w:r>
      <w:r>
        <w:rPr>
          <w:rFonts w:ascii="Times New Roman"/>
          <w:b/>
          <w:i w:val="false"/>
          <w:color w:val="000000"/>
        </w:rPr>
        <w:t>
жолақ бөлігінде сыртқы (көрнекі)</w:t>
      </w:r>
      <w:r>
        <w:br/>
      </w:r>
      <w:r>
        <w:rPr>
          <w:rFonts w:ascii="Times New Roman"/>
          <w:b/>
          <w:i w:val="false"/>
          <w:color w:val="000000"/>
        </w:rPr>
        <w:t>
жарнама орналастыруға рұқсат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қызметін (бұдан әрі – мемлекеттік қызмет) "Ақжайық ауданының тұрғын үй-коммуналдық шаруашылық, жолаушылар көлігі және автомобиль жолдары бөлімі" мемлекеттік мекемесі (бұдан әрі – уәкілетті орган) және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"Жарнама туралы" Қазақстан Республикасының 2003 жылғы 19 желтоқсандағы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1998 жылғы 5 қыркүйектегі "Жол шаруашылығын құқықтық қамтамасыз етуді жетілдіру туралы" № 845 </w:t>
      </w:r>
      <w:r>
        <w:rPr>
          <w:rFonts w:ascii="Times New Roman"/>
          <w:b w:val="false"/>
          <w:i w:val="false"/>
          <w:color w:val="000000"/>
          <w:sz w:val="28"/>
        </w:rPr>
        <w:t>қаулысы</w:t>
      </w:r>
      <w:r>
        <w:rPr>
          <w:rFonts w:ascii="Times New Roman"/>
          <w:b w:val="false"/>
          <w:i w:val="false"/>
          <w:color w:val="000000"/>
          <w:sz w:val="28"/>
        </w:rPr>
        <w:t xml:space="preserve"> және "Елді мекендерде сыртқы (көрнекі) жарнама объектілерін орналастыру ережесін бекіту туралы" Қазақстан Республикасы Үкіметінің 2008 жылғы 7 ақпандағы № 121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2012 жылғы 16 қазандағы № 1315 қаулысымен бекітілген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5. Мемлекеттік қызмет көрсету тәртiбi туралы толық ақпарат уәкілетті органдардың интернет-ресурсында, Орталықтың интернет-ресурсында www.con.gov.kz, мемлекеттік қызметті алушы үшін уәкілетті органның ғимараттарының ең көрнекі жерінде орнатылған стенділерде, орталықтың ғимараттарында орнатылған стенділерде.</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70, телефондар: 8(71136)92506, 92507.</w:t>
      </w:r>
      <w:r>
        <w:br/>
      </w:r>
      <w:r>
        <w:rPr>
          <w:rFonts w:ascii="Times New Roman"/>
          <w:b w:val="false"/>
          <w:i w:val="false"/>
          <w:color w:val="000000"/>
          <w:sz w:val="28"/>
        </w:rPr>
        <w:t>
      Орталықтың мекен-жайы: Индекс 090100, Батыс Қазақстан облысы, Ақжайық ауданы, Чапаев ауылы, Ақжайық тұйық көшесі, 2, телефондар: 8(71136)92580, 92582.</w:t>
      </w:r>
      <w:r>
        <w:br/>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7. Көрсетілетін мемлекеттік қызметтің нәтижесі елді мекендерге сыртқы (көрнекі) жарнаманы орналастыруға рұқсат (бұдан әрі – рұқсат) беру немесе қағаз тасығышта облыстық және аудандық маңызы бар жалпы пайдаланымдағы автомобиль жолдарының бөлінген белдеуіне сыртқы (көрнекі) жарнаманы орналастыруға паспорт (бұдан әрі - паспорт) беру немесе қағаз тасығышта мемлекеттік қызметті ұсынудан бас тарту туралы дәлелді жауап беру болып табылады.</w:t>
      </w:r>
    </w:p>
    <w:bookmarkStart w:name="z9"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қызметті көрсетудің мерзімдері:</w:t>
      </w:r>
      <w:r>
        <w:br/>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1) өтініш берілген сәттен бастап – бес жұмыс күні ішінде мемлекеттік қызметті алушыға облыстық және аудандық маңызы бар жалпы пайдаланымдағы, сондай-ақ елді мекендердегі автомобиль жолдарының жолақ бөлігіндегі сыртқы (көрнекі) жарнама орналастыруға рұқсат немесе паспорт беріледі немесе жазбаша дәлелді бас тарту беріледі;</w:t>
      </w:r>
      <w:r>
        <w:br/>
      </w:r>
      <w:r>
        <w:rPr>
          <w:rFonts w:ascii="Times New Roman"/>
          <w:b w:val="false"/>
          <w:i w:val="false"/>
          <w:color w:val="000000"/>
          <w:sz w:val="28"/>
        </w:rPr>
        <w:t>
      2) Cтандарттың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өтінішті тапсыру кезінде кезекте тұрудың рұқсат етілген ең ұзақ уақыты 20 минуттан аспайды;</w:t>
      </w:r>
      <w:r>
        <w:br/>
      </w:r>
      <w:r>
        <w:rPr>
          <w:rFonts w:ascii="Times New Roman"/>
          <w:b w:val="false"/>
          <w:i w:val="false"/>
          <w:color w:val="000000"/>
          <w:sz w:val="28"/>
        </w:rPr>
        <w:t>
      3) паспортты алу кезінде кезекте тұрудың рұқсат етілген ең ұзақ уақыты 20 минуттан аспайды;</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паспортты немесе рұқсат беру бес жұмыс күні ішінде жүзеге асырылады (құжаттар уәкілетті органдардың құрылымдық бөлімшелеріне жеткізілетін 2 күн және Орталыққа орындалған құжаттар жеткізілетін 2 күн мемлекеттiк қызмет көрсету мерзiмiне кiрмейдi);</w:t>
      </w:r>
      <w:r>
        <w:br/>
      </w:r>
      <w:r>
        <w:rPr>
          <w:rFonts w:ascii="Times New Roman"/>
          <w:b w:val="false"/>
          <w:i w:val="false"/>
          <w:color w:val="000000"/>
          <w:sz w:val="28"/>
        </w:rPr>
        <w:t>
      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тапсыру кезінде кезекте тұрудың рұқсат етiлген ең ұзақ уақыты 20 минуттан аспайды;</w:t>
      </w:r>
      <w:r>
        <w:br/>
      </w:r>
      <w:r>
        <w:rPr>
          <w:rFonts w:ascii="Times New Roman"/>
          <w:b w:val="false"/>
          <w:i w:val="false"/>
          <w:color w:val="000000"/>
          <w:sz w:val="28"/>
        </w:rPr>
        <w:t>
      3) паспортты алу кезінде кезекте күтудің рұқсат етiлген ең ұзақ уақыты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12.30-ден 14.30-ға дейін түскі үзіліспен күн сайын сағат 8.30-ден 18.30-ға дейін.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қажетті құжаттардың тізбесі және оларды толтыру үлгілері, нормативтік құқықтық актілердің деректері (көшірмелері) бар стенділермен жабдықталған, дене мүмкіндіктері шектеулі адамдарға жағдай жасалған, күту мен құжаттарды толтыруға арналған орындары бар уәкілетті органның ғимараттарында көрсетіледі.</w:t>
      </w:r>
      <w:r>
        <w:br/>
      </w:r>
      <w:r>
        <w:rPr>
          <w:rFonts w:ascii="Times New Roman"/>
          <w:b w:val="false"/>
          <w:i w:val="false"/>
          <w:color w:val="000000"/>
          <w:sz w:val="28"/>
        </w:rPr>
        <w:t>
      Мемлекеттік қызмет дене мүмкіндіктері шектеулі адамдарға арналған пандуспен жабдықталған күту залында мемлекеттік қызметті алушының тұрғылықты жері бойынша Орталықтың ғимаратында көрсетіледі. Залда анықтама бюросы, күту креслолары, толтырылған бланк үлгілері бар ақпараттық стенділер орналасқан.</w:t>
      </w:r>
    </w:p>
    <w:bookmarkStart w:name="z10"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 сипаттау</w:t>
      </w:r>
    </w:p>
    <w:bookmarkEnd w:id="4"/>
    <w:p>
      <w:pPr>
        <w:spacing w:after="0"/>
        <w:ind w:left="0"/>
        <w:jc w:val="both"/>
      </w:pPr>
      <w:r>
        <w:rPr>
          <w:rFonts w:ascii="Times New Roman"/>
          <w:b w:val="false"/>
          <w:i w:val="false"/>
          <w:color w:val="000000"/>
          <w:sz w:val="28"/>
        </w:rPr>
        <w:t>      12. Мемлекеттік қызметті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тапсырған кезде уәкілетті орган немесе Орталық мемлекеттік қызметті алу үшін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уәкілетті органдардың құрылымдық бөлімшелерінің лауазымды адамның немесе Орталық қызметкерінің тегі, аты және әкесінің аты көрсетіледі.</w:t>
      </w:r>
      <w:r>
        <w:br/>
      </w:r>
      <w:r>
        <w:rPr>
          <w:rFonts w:ascii="Times New Roman"/>
          <w:b w:val="false"/>
          <w:i w:val="false"/>
          <w:color w:val="000000"/>
          <w:sz w:val="28"/>
        </w:rPr>
        <w:t>
      14. Мемлекеттік қызметті алушыға мемлекеттік қызметті көрсетудің нәтижесін беру уәкілетті органда және Орталықта қолхат негізінде, онда көрсетілген мерзімде, өзі келген кезде және жеке басын куәландыратын құжатты немесе сенім-хатты ұсынған кезде жүзеге асырылады.</w:t>
      </w:r>
      <w:r>
        <w:br/>
      </w:r>
      <w:r>
        <w:rPr>
          <w:rFonts w:ascii="Times New Roman"/>
          <w:b w:val="false"/>
          <w:i w:val="false"/>
          <w:color w:val="000000"/>
          <w:sz w:val="28"/>
        </w:rPr>
        <w:t>
      15.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автомобиль жолдары саласындағы нормативтік-техникалық құжаттарда бекітілген талаптарға сәйкес болмауы мемлекеттік қызметті ұсыну кезінде бас тартудың негіздемесі болып табылады.</w:t>
      </w:r>
      <w:r>
        <w:br/>
      </w:r>
      <w:r>
        <w:rPr>
          <w:rFonts w:ascii="Times New Roman"/>
          <w:b w:val="false"/>
          <w:i w:val="false"/>
          <w:color w:val="000000"/>
          <w:sz w:val="28"/>
        </w:rPr>
        <w:t>
      16.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17.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11" w:id="5"/>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12" w:id="6"/>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жалпы пайдаланымдағы, сондай-ақ</w:t>
      </w:r>
      <w:r>
        <w:br/>
      </w:r>
      <w:r>
        <w:rPr>
          <w:rFonts w:ascii="Times New Roman"/>
          <w:b w:val="false"/>
          <w:i w:val="false"/>
          <w:color w:val="000000"/>
          <w:sz w:val="28"/>
        </w:rPr>
        <w:t>
елді мекендердегі автомобиль жолдарының</w:t>
      </w:r>
      <w:r>
        <w:br/>
      </w:r>
      <w:r>
        <w:rPr>
          <w:rFonts w:ascii="Times New Roman"/>
          <w:b w:val="false"/>
          <w:i w:val="false"/>
          <w:color w:val="000000"/>
          <w:sz w:val="28"/>
        </w:rPr>
        <w:t>
жолақ бөлігінде сыртқы (көрнекі)</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w:t>
      </w:r>
      <w:r>
        <w:br/>
      </w:r>
      <w:r>
        <w:rPr>
          <w:rFonts w:ascii="Times New Roman"/>
          <w:b/>
          <w:i w:val="false"/>
          <w:color w:val="000000"/>
        </w:rPr>
        <w:t>
көрсетіліп, әрбiр ҚФБ бойынша</w:t>
      </w:r>
      <w:r>
        <w:br/>
      </w:r>
      <w:r>
        <w:rPr>
          <w:rFonts w:ascii="Times New Roman"/>
          <w:b/>
          <w:i w:val="false"/>
          <w:color w:val="000000"/>
        </w:rPr>
        <w:t>
әкiмшiлiк iс-әрекеттердiң (ресiмдердiң)</w:t>
      </w:r>
      <w:r>
        <w:br/>
      </w:r>
      <w:r>
        <w:rPr>
          <w:rFonts w:ascii="Times New Roman"/>
          <w:b/>
          <w:i w:val="false"/>
          <w:color w:val="000000"/>
        </w:rPr>
        <w:t>
кезектiлiгi мен өзара iс-әрекеттердiң</w:t>
      </w:r>
      <w:r>
        <w:br/>
      </w:r>
      <w:r>
        <w:rPr>
          <w:rFonts w:ascii="Times New Roman"/>
          <w:b/>
          <w:i w:val="false"/>
          <w:color w:val="000000"/>
        </w:rPr>
        <w:t>
мәтiндiк кестелiк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313"/>
        <w:gridCol w:w="29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94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тиісті құжаттардың қабылданғаны туралы қолхат беру</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тиісті құжаттардың қабылданғаны туралы қолхат беру</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нәтижесіне қол қою және уәкілетті органның қызметкеріне жіберу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жіберу</w:t>
            </w:r>
            <w:r>
              <w:br/>
            </w:r>
            <w:r>
              <w:rPr>
                <w:rFonts w:ascii="Times New Roman"/>
                <w:b w:val="false"/>
                <w:i w:val="false"/>
                <w:color w:val="000000"/>
                <w:sz w:val="20"/>
              </w:rPr>
              <w:t>
 </w:t>
            </w: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 xml:space="preserve">Рұқсат немесе паспорт қағаз тасығышта немесе қағаз тасығышта мемлекеттік қызметті ұсынудан бас тарту туралы дәлелді жауапты уәкілетті органның басшысына қол қоюға дайындау және жіберу </w:t>
            </w:r>
          </w:p>
        </w:tc>
        <w:tc>
          <w:tcPr>
            <w:tcW w:w="0" w:type="auto"/>
            <w:vMerge/>
            <w:tcBorders>
              <w:top w:val="nil"/>
              <w:left w:val="single" w:color="cfcfcf" w:sz="5"/>
              <w:bottom w:val="single" w:color="cfcfcf" w:sz="5"/>
              <w:right w:val="single" w:color="cfcfcf" w:sz="5"/>
            </w:tcBorders>
          </w:tcPr>
          <w:p/>
        </w:tc>
      </w:tr>
      <w:tr>
        <w:trPr>
          <w:trHeight w:val="180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рұқсат немесе паспорт қағаз тасығышта немесе қағаз тасығышта мемлекеттік қызметті ұсынудан бас тарту туралы дәлелді жауапты беру</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рұқсат немесе паспорт қағаз тасығышта немесе қағаз тасығышта мемлекеттік қызметті ұсынудан бас тарту туралы дәлелді жауапты беру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органға жүгінген кезде:</w:t>
            </w:r>
            <w:r>
              <w:br/>
            </w:r>
            <w:r>
              <w:rPr>
                <w:rFonts w:ascii="Times New Roman"/>
                <w:b w:val="false"/>
                <w:i w:val="false"/>
                <w:color w:val="000000"/>
                <w:sz w:val="20"/>
              </w:rPr>
              <w:t>
1) өтініш берілген сәттен бастап – бес жұмыс күні ішінде мемлекеттік қызметті алушыға облыстық және аудандық маңызы бар жалпы пайдаланымдағы, сондай-ақ елді мекендердегі автомобиль жолдарының жолақ бөлігіндегі сыртқы (көрнекі) жарнама орналастыруға рұқсат немесе паспорт беріледі немесе жазбаша дәлелді бас тарту беріледі;</w:t>
            </w:r>
            <w:r>
              <w:br/>
            </w:r>
            <w:r>
              <w:rPr>
                <w:rFonts w:ascii="Times New Roman"/>
                <w:b w:val="false"/>
                <w:i w:val="false"/>
                <w:color w:val="000000"/>
                <w:sz w:val="20"/>
              </w:rPr>
              <w:t>
Орталыққа жүгінген кезде:</w:t>
            </w:r>
            <w:r>
              <w:br/>
            </w:r>
            <w:r>
              <w:rPr>
                <w:rFonts w:ascii="Times New Roman"/>
                <w:b w:val="false"/>
                <w:i w:val="false"/>
                <w:color w:val="000000"/>
                <w:sz w:val="20"/>
              </w:rPr>
              <w:t>
1) паспортты немесе рұқсат беру бес жұмыс күні ішінде жүзеге асырылады (құжаттар уәкілетті органдардың құрылымдық бөлімшелеріне жеткізілетін 2 күн және Орталыққа орындалған құжаттар жеткізілетін 2 күн мемлекеттiк қызмет көрсету мерзiмiне кiрмейдi);</w:t>
            </w:r>
          </w:p>
        </w:tc>
      </w:tr>
    </w:tbl>
    <w:bookmarkStart w:name="z13" w:id="7"/>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жалпы пайдаланымдағы, сондай-ақ</w:t>
      </w:r>
      <w:r>
        <w:br/>
      </w:r>
      <w:r>
        <w:rPr>
          <w:rFonts w:ascii="Times New Roman"/>
          <w:b w:val="false"/>
          <w:i w:val="false"/>
          <w:color w:val="000000"/>
          <w:sz w:val="28"/>
        </w:rPr>
        <w:t>
елді мекендердегі автомобиль жолдарының</w:t>
      </w:r>
      <w:r>
        <w:br/>
      </w:r>
      <w:r>
        <w:rPr>
          <w:rFonts w:ascii="Times New Roman"/>
          <w:b w:val="false"/>
          <w:i w:val="false"/>
          <w:color w:val="000000"/>
          <w:sz w:val="28"/>
        </w:rPr>
        <w:t>
жолақ бөлігінде сыртқы (көрнекі)</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57531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53100" cy="6883400"/>
                    </a:xfrm>
                    <a:prstGeom prst="rect">
                      <a:avLst/>
                    </a:prstGeom>
                  </pic:spPr>
                </pic:pic>
              </a:graphicData>
            </a:graphic>
          </wp:inline>
        </w:drawing>
      </w:r>
    </w:p>
    <w:bookmarkStart w:name="z14" w:id="8"/>
    <w:p>
      <w:pPr>
        <w:spacing w:after="0"/>
        <w:ind w:left="0"/>
        <w:jc w:val="both"/>
      </w:pPr>
      <w:r>
        <w:rPr>
          <w:rFonts w:ascii="Times New Roman"/>
          <w:b w:val="false"/>
          <w:i w:val="false"/>
          <w:color w:val="000000"/>
          <w:sz w:val="28"/>
        </w:rPr>
        <w:t>
2013 жылғы 25 ақпандағы № 70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"Қазақстан Республикасы аумағында</w:t>
      </w:r>
      <w:r>
        <w:br/>
      </w:r>
      <w:r>
        <w:rPr>
          <w:rFonts w:ascii="Times New Roman"/>
          <w:b/>
          <w:i w:val="false"/>
          <w:color w:val="000000"/>
        </w:rPr>
        <w:t>
жылжымайтын мүлік объектілерінің</w:t>
      </w:r>
      <w:r>
        <w:br/>
      </w:r>
      <w:r>
        <w:rPr>
          <w:rFonts w:ascii="Times New Roman"/>
          <w:b/>
          <w:i w:val="false"/>
          <w:color w:val="000000"/>
        </w:rPr>
        <w:t>
мекен-жайын анықтау</w:t>
      </w:r>
      <w:r>
        <w:br/>
      </w:r>
      <w:r>
        <w:rPr>
          <w:rFonts w:ascii="Times New Roman"/>
          <w:b/>
          <w:i w:val="false"/>
          <w:color w:val="000000"/>
        </w:rPr>
        <w:t>
жөнінде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5"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қызметін (бұдан әрі – мемлекеттік қызмет) "Ақжайық ауданының сәулет, қала құрылысы және құрылыс бөлімі" мемлекеттік мекемесі (бұдан әрі – уәкілетті орган)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Қазақстан Республикасының 2011 жылғы 23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2012 жылдың 31 тамыздағы № 1128 қаулысымен бекітілген "Қазақстан Республикасы аумағында жылжымайтын мүлік объектілерінің мекен-жайын анықтау жөнінде анықтама беру"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және қажетті құжаттар туралы толық ақпарат www.ads.gov.kz мекенжайы бойынша Қазақстан Республикасы Құрылыс және тұрғын үй-коммуналдық шаруашылық icтерi агенттiгiнің интернет-ресурсындағы,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 уәкілетті органның және Орталықтың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70, телефоны: 8(71136)91823.</w:t>
      </w:r>
      <w:r>
        <w:br/>
      </w:r>
      <w:r>
        <w:rPr>
          <w:rFonts w:ascii="Times New Roman"/>
          <w:b w:val="false"/>
          <w:i w:val="false"/>
          <w:color w:val="000000"/>
          <w:sz w:val="28"/>
        </w:rPr>
        <w:t>
      Орталықтың мекен-жайы: Индекс 090100, Батыс Қазақстан облысы, Ақжайық ауданы, Чапаев ауылы, Ақжайық тұйық көшесі, 2, телефондар: 8(71136)92580, 92582.</w:t>
      </w:r>
      <w:r>
        <w:br/>
      </w:r>
      <w:r>
        <w:rPr>
          <w:rFonts w:ascii="Times New Roman"/>
          <w:b w:val="false"/>
          <w:i w:val="false"/>
          <w:color w:val="000000"/>
          <w:sz w:val="28"/>
        </w:rPr>
        <w:t>
      6.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7. Қағаз жеткізгіште мекен-жайдың тіркеу коды көрсетілген жылжымайтын мүлік объектілерінің мекенжайы туралы анықтама беру (бұдан әрі – анықтама)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Start w:name="z16"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көрсетудің мерзімі:</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12.30-ден 14.30-ге дейін түскі үзіліспен күн сайын сағат 8.30-ден 18.30-ге дейін.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 Орталықта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11. Мемлекеттік қызмет объект орналасқан жердегі орталықтың ғимаратында көрсетіледі, онда мүмкіндігі шектеулі мемлекеттік қызметті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p>
    <w:bookmarkStart w:name="z17" w:id="11"/>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 сипаттау</w:t>
      </w:r>
    </w:p>
    <w:bookmarkEnd w:id="11"/>
    <w:p>
      <w:pPr>
        <w:spacing w:after="0"/>
        <w:ind w:left="0"/>
        <w:jc w:val="both"/>
      </w:pPr>
      <w:r>
        <w:rPr>
          <w:rFonts w:ascii="Times New Roman"/>
          <w:b w:val="false"/>
          <w:i w:val="false"/>
          <w:color w:val="000000"/>
          <w:sz w:val="28"/>
        </w:rPr>
        <w:t>      12. Мемлекеттік қызметті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14.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17.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18" w:id="12"/>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19" w:id="13"/>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w:t>
      </w:r>
      <w:r>
        <w:br/>
      </w:r>
      <w:r>
        <w:rPr>
          <w:rFonts w:ascii="Times New Roman"/>
          <w:b w:val="false"/>
          <w:i w:val="false"/>
          <w:color w:val="000000"/>
          <w:sz w:val="28"/>
        </w:rPr>
        <w:t>
анықтама беру"</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w:t>
      </w:r>
      <w:r>
        <w:br/>
      </w:r>
      <w:r>
        <w:rPr>
          <w:rFonts w:ascii="Times New Roman"/>
          <w:b/>
          <w:i w:val="false"/>
          <w:color w:val="000000"/>
        </w:rPr>
        <w:t>
көрсетіліп, әрбiр ҚФБ бойынша</w:t>
      </w:r>
      <w:r>
        <w:br/>
      </w:r>
      <w:r>
        <w:rPr>
          <w:rFonts w:ascii="Times New Roman"/>
          <w:b/>
          <w:i w:val="false"/>
          <w:color w:val="000000"/>
        </w:rPr>
        <w:t>
әкiмшiлiк iс-әрекеттердiң (ресiмдердiң)</w:t>
      </w:r>
      <w:r>
        <w:br/>
      </w:r>
      <w:r>
        <w:rPr>
          <w:rFonts w:ascii="Times New Roman"/>
          <w:b/>
          <w:i w:val="false"/>
          <w:color w:val="000000"/>
        </w:rPr>
        <w:t>
кезектiлiгi мен өзара iс-әрекеттердiң</w:t>
      </w:r>
      <w:r>
        <w:br/>
      </w:r>
      <w:r>
        <w:rPr>
          <w:rFonts w:ascii="Times New Roman"/>
          <w:b/>
          <w:i w:val="false"/>
          <w:color w:val="000000"/>
        </w:rPr>
        <w:t>
мәтiндiк кестелiк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853"/>
        <w:gridCol w:w="2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94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құжаттарды салыстыру, тиісті құжаттардың қабылданғаны туралы қолхат беру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Орталықтан құжаттарды қабылдау</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нәтижесіне қол қою және уәкілетті органның қызметкеріне жіберу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жіберу</w:t>
            </w:r>
            <w:r>
              <w:br/>
            </w: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 қағаз жеткізгіште мемлекеттік қызмет көрсетуден бас тарту туралы дәлелді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80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анықтаманы не қағаз жеткізгіште мемлекеттік қызмет көрсетуден бас тарту туралы дәлелді жауапты беру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Орталыққа анықтаманы не қағаз жеткізгіште мемлекеттік қызмет көрсетуден бас тарту туралы дәлелді жауапты беру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1) Стандарттың 11 тармағында көрсетілген құжаттарды берген сәттен бастап:</w:t>
            </w:r>
            <w:r>
              <w:br/>
            </w:r>
            <w:r>
              <w:rPr>
                <w:rFonts w:ascii="Times New Roman"/>
                <w:b w:val="false"/>
                <w:i w:val="false"/>
                <w:color w:val="000000"/>
                <w:sz w:val="20"/>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0"/>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0"/>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0"/>
              </w:rPr>
              <w:t>
Уәкілетті органнан орындалған құжаттар қолхатта көрсетілген мерзімнің аяқталуына бір күн қалғанда Орталыққа түсуге тиіс.</w:t>
            </w:r>
          </w:p>
        </w:tc>
      </w:tr>
    </w:tbl>
    <w:bookmarkStart w:name="z20" w:id="14"/>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w:t>
      </w:r>
      <w:r>
        <w:br/>
      </w:r>
      <w:r>
        <w:rPr>
          <w:rFonts w:ascii="Times New Roman"/>
          <w:b w:val="false"/>
          <w:i w:val="false"/>
          <w:color w:val="000000"/>
          <w:sz w:val="28"/>
        </w:rPr>
        <w:t>
анықтама беру"</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5778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78500" cy="6985000"/>
                    </a:xfrm>
                    <a:prstGeom prst="rect">
                      <a:avLst/>
                    </a:prstGeom>
                  </pic:spPr>
                </pic:pic>
              </a:graphicData>
            </a:graphic>
          </wp:inline>
        </w:drawing>
      </w:r>
    </w:p>
    <w:bookmarkStart w:name="z21" w:id="15"/>
    <w:p>
      <w:pPr>
        <w:spacing w:after="0"/>
        <w:ind w:left="0"/>
        <w:jc w:val="both"/>
      </w:pPr>
      <w:r>
        <w:rPr>
          <w:rFonts w:ascii="Times New Roman"/>
          <w:b w:val="false"/>
          <w:i w:val="false"/>
          <w:color w:val="000000"/>
          <w:sz w:val="28"/>
        </w:rPr>
        <w:t>
2013 жылғы 25 ақпандағы № 70</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2"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"Сәулет-жоспарлау тапсырмасын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"Сәулет-жоспарлау тапсырмасын беру" мемлекеттік қызметін (бұдан әрі – мемлекеттік қызмет) "Ақжайық ауданының сәулет,қала құрылысы және құрылыс бөлімі" мемлекеттік мекемесі (бұдан әрі – уәкілетті орган) және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қаулысымен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Республикасы Үкіметінің 2012 жылдың 31 тамыздағы № 1128 қаулысымен бекітілген "Сәулет-жоспарлау тапсырмасын беру"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www.ads.gov.kz мекенжайы бойынша Қазақстан Республикасы Құрылыс және тұрғын үй-коммуналдық шаруашылық icтерi агенттiгiнің интернет-ресурсында,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 уәкілетті органның және орталықтың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Д.Қонаев көшесі, 70, телефоны: 8(71136)91823.</w:t>
      </w:r>
      <w:r>
        <w:br/>
      </w:r>
      <w:r>
        <w:rPr>
          <w:rFonts w:ascii="Times New Roman"/>
          <w:b w:val="false"/>
          <w:i w:val="false"/>
          <w:color w:val="000000"/>
          <w:sz w:val="28"/>
        </w:rPr>
        <w:t>
      Орталықтың мекен-жайы: Индекс 090100, Батыс Қазақстан облысы, Ақжайық ауданы Чапаев ауылы Ақжайық тұйық көшесі, 2, телефондар: 8(71136)92580, 92582.</w:t>
      </w:r>
      <w:r>
        <w:br/>
      </w:r>
      <w:r>
        <w:rPr>
          <w:rFonts w:ascii="Times New Roman"/>
          <w:b w:val="false"/>
          <w:i w:val="false"/>
          <w:color w:val="000000"/>
          <w:sz w:val="28"/>
        </w:rPr>
        <w:t>
      6.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7.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(бұдан әрі – анықтама)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Start w:name="z23"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8 (сегіз) жұмыс күні ішінде;</w:t>
      </w:r>
      <w:r>
        <w:br/>
      </w:r>
      <w:r>
        <w:rPr>
          <w:rFonts w:ascii="Times New Roman"/>
          <w:b w:val="false"/>
          <w:i w:val="false"/>
          <w:color w:val="000000"/>
          <w:sz w:val="28"/>
        </w:rPr>
        <w:t>
      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12.30-ден 14.30-ге дейін түскі үзіліспен күн сайын сағат 8.30-ден 18.30-ге дейін.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Орталықта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11. Мемлекеттік қызмет мемлекеттік қызметті алушы тұрып жатқан немесе тіркелген жердегі уәкілетті органның және орталықтың ғимаратында көрсетіледі, онда мүмкіндігі шектеулі мемлекеттік қызмет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r>
        <w:br/>
      </w:r>
      <w:r>
        <w:rPr>
          <w:rFonts w:ascii="Times New Roman"/>
          <w:b w:val="false"/>
          <w:i w:val="false"/>
          <w:color w:val="000000"/>
          <w:sz w:val="28"/>
        </w:rPr>
        <w:t>
      Мемлекеттік қызмет алушыларға мемлекеттік қызмет көрсетудің сапасына талдау жүргізу, жұмысты одан әрі жалғастыру үшін қоғамдық пікірді зерделеу үшін уәкілетті органда және орталықта жеке және заңды тұлғаларға арналған шағымдар мен ұсыныстар кітабы жүргізіледі.</w:t>
      </w:r>
    </w:p>
    <w:bookmarkStart w:name="z24" w:id="1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 сипаттау</w:t>
      </w:r>
    </w:p>
    <w:bookmarkEnd w:id="18"/>
    <w:p>
      <w:pPr>
        <w:spacing w:after="0"/>
        <w:ind w:left="0"/>
        <w:jc w:val="both"/>
      </w:pPr>
      <w:r>
        <w:rPr>
          <w:rFonts w:ascii="Times New Roman"/>
          <w:b w:val="false"/>
          <w:i w:val="false"/>
          <w:color w:val="000000"/>
          <w:sz w:val="28"/>
        </w:rPr>
        <w:t>      12. Мемлекеттік қызметті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Құжаттарды қабылдау:</w:t>
      </w:r>
      <w:r>
        <w:br/>
      </w:r>
      <w:r>
        <w:rPr>
          <w:rFonts w:ascii="Times New Roman"/>
          <w:b w:val="false"/>
          <w:i w:val="false"/>
          <w:color w:val="000000"/>
          <w:sz w:val="28"/>
        </w:rPr>
        <w:t>
      1) уәкілетті органда кеңсе арқылы;</w:t>
      </w:r>
      <w:r>
        <w:br/>
      </w:r>
      <w:r>
        <w:rPr>
          <w:rFonts w:ascii="Times New Roman"/>
          <w:b w:val="false"/>
          <w:i w:val="false"/>
          <w:color w:val="000000"/>
          <w:sz w:val="28"/>
        </w:rPr>
        <w:t>
      2)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14.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мемлекеттік қызметті алушы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15. Мемлекеттік қызметті алушыға дайын болған сәулет-жоспарлау тапсырмасын беруді уәкілетті органның қызметкері немесе орталық инспекторы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16.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17.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18.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19.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25" w:id="19"/>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19"/>
    <w:p>
      <w:pPr>
        <w:spacing w:after="0"/>
        <w:ind w:left="0"/>
        <w:jc w:val="both"/>
      </w:pPr>
      <w:r>
        <w:rPr>
          <w:rFonts w:ascii="Times New Roman"/>
          <w:b w:val="false"/>
          <w:i w:val="false"/>
          <w:color w:val="000000"/>
          <w:sz w:val="28"/>
        </w:rPr>
        <w:t>      20.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26" w:id="20"/>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w:t>
      </w:r>
      <w:r>
        <w:br/>
      </w:r>
      <w:r>
        <w:rPr>
          <w:rFonts w:ascii="Times New Roman"/>
          <w:b/>
          <w:i w:val="false"/>
          <w:color w:val="000000"/>
        </w:rPr>
        <w:t>
көрсетіліп, әрбiр ҚФБ бойынша</w:t>
      </w:r>
      <w:r>
        <w:br/>
      </w:r>
      <w:r>
        <w:rPr>
          <w:rFonts w:ascii="Times New Roman"/>
          <w:b/>
          <w:i w:val="false"/>
          <w:color w:val="000000"/>
        </w:rPr>
        <w:t>
әкiмшiлiк iс-әрекеттердiң (ресiмдердiң)</w:t>
      </w:r>
      <w:r>
        <w:br/>
      </w:r>
      <w:r>
        <w:rPr>
          <w:rFonts w:ascii="Times New Roman"/>
          <w:b/>
          <w:i w:val="false"/>
          <w:color w:val="000000"/>
        </w:rPr>
        <w:t>
кезектiлiгi мен өзара iс-әрекеттердiң</w:t>
      </w:r>
      <w:r>
        <w:br/>
      </w:r>
      <w:r>
        <w:rPr>
          <w:rFonts w:ascii="Times New Roman"/>
          <w:b/>
          <w:i w:val="false"/>
          <w:color w:val="000000"/>
        </w:rPr>
        <w:t>
мәтiндiк кестелiк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6"/>
        <w:gridCol w:w="3963"/>
        <w:gridCol w:w="39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945"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тиісті құжаттардың қабылданғаны туралы қолхат беру</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тиісті құжаттардың қабылданғаны туралы қолхат беру</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нәтижесіне қол қою және уәкілетті органның қызметкеріне жіберу</w:t>
            </w: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w:t>
            </w:r>
          </w:p>
          <w:p>
            <w:pPr>
              <w:spacing w:after="20"/>
              <w:ind w:left="20"/>
              <w:jc w:val="both"/>
            </w:pPr>
            <w:r>
              <w:rPr>
                <w:rFonts w:ascii="Times New Roman"/>
                <w:b w:val="false"/>
                <w:i w:val="false"/>
                <w:color w:val="000000"/>
                <w:sz w:val="20"/>
              </w:rPr>
              <w:t>органға жіберу</w:t>
            </w:r>
            <w:r>
              <w:br/>
            </w: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 қағаз жеткізгіште мемлекеттік қызмет көрсетуден бас тарту туралы дәлелді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80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анықтаманы не қағаз жеткізгіште мемлекеттік қызмет көрсетуден бас тарту туралы дәлелді жауапты беру</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анықтаманы не қағаз жеткізгіште мемлекеттік қызмет көрсетуден бас тарту туралы дәлелді жауапты беру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мемлекеттік қызметті алушы уәкілетті органға өтініш берген кезде:</w:t>
            </w:r>
            <w:r>
              <w:br/>
            </w:r>
            <w:r>
              <w:rPr>
                <w:rFonts w:ascii="Times New Roman"/>
                <w:b w:val="false"/>
                <w:i w:val="false"/>
                <w:color w:val="000000"/>
                <w:sz w:val="20"/>
              </w:rPr>
              <w:t>
1) Стандарттың 11 тармағында көрсетілген құжаттарды берген сәттен бастап 8 (сегіз) жұмыс күні ішінде;</w:t>
            </w:r>
            <w:r>
              <w:br/>
            </w:r>
            <w:r>
              <w:rPr>
                <w:rFonts w:ascii="Times New Roman"/>
                <w:b w:val="false"/>
                <w:i w:val="false"/>
                <w:color w:val="000000"/>
                <w:sz w:val="20"/>
              </w:rPr>
              <w:t>
2) Стандарттың 11 тармағында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0"/>
              </w:rPr>
              <w:t>
электр және жылу энергиясын өндіретін өндірістік кәсіпорындар;</w:t>
            </w:r>
            <w:r>
              <w:br/>
            </w:r>
            <w:r>
              <w:rPr>
                <w:rFonts w:ascii="Times New Roman"/>
                <w:b w:val="false"/>
                <w:i w:val="false"/>
                <w:color w:val="000000"/>
                <w:sz w:val="20"/>
              </w:rPr>
              <w:t>
тау-кен өндіру және байыту өндірістік кәсіпорындары;</w:t>
            </w:r>
            <w:r>
              <w:br/>
            </w:r>
            <w:r>
              <w:rPr>
                <w:rFonts w:ascii="Times New Roman"/>
                <w:b w:val="false"/>
                <w:i w:val="false"/>
                <w:color w:val="000000"/>
                <w:sz w:val="20"/>
              </w:rPr>
              <w:t>
қара және түсті металлургия, машина жасау өнеркәсібінің өндірістік кәсіпорындары;</w:t>
            </w:r>
            <w:r>
              <w:br/>
            </w:r>
            <w:r>
              <w:rPr>
                <w:rFonts w:ascii="Times New Roman"/>
                <w:b w:val="false"/>
                <w:i w:val="false"/>
                <w:color w:val="000000"/>
                <w:sz w:val="20"/>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0"/>
              </w:rPr>
              <w:t>
елді мекендердің шекараларынан тыс орналасқан желілік құрылыстар:</w:t>
            </w:r>
            <w:r>
              <w:br/>
            </w:r>
            <w:r>
              <w:rPr>
                <w:rFonts w:ascii="Times New Roman"/>
                <w:b w:val="false"/>
                <w:i w:val="false"/>
                <w:color w:val="000000"/>
                <w:sz w:val="20"/>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0"/>
              </w:rPr>
              <w:t>
жоғары вольтты электр беру желілері және талшықты-оптикалық байланыс желілері;</w:t>
            </w:r>
            <w:r>
              <w:br/>
            </w:r>
            <w:r>
              <w:rPr>
                <w:rFonts w:ascii="Times New Roman"/>
                <w:b w:val="false"/>
                <w:i w:val="false"/>
                <w:color w:val="000000"/>
                <w:sz w:val="20"/>
              </w:rPr>
              <w:t>
қызмет көрсету объектілерімен бірге темір жолдар;</w:t>
            </w:r>
            <w:r>
              <w:br/>
            </w:r>
            <w:r>
              <w:rPr>
                <w:rFonts w:ascii="Times New Roman"/>
                <w:b w:val="false"/>
                <w:i w:val="false"/>
                <w:color w:val="000000"/>
                <w:sz w:val="20"/>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0"/>
              </w:rPr>
              <w:t>
Мемлекеттік қызметті алушы орталыққа өтініш берген кезде:</w:t>
            </w:r>
            <w:r>
              <w:br/>
            </w:r>
            <w:r>
              <w:rPr>
                <w:rFonts w:ascii="Times New Roman"/>
                <w:b w:val="false"/>
                <w:i w:val="false"/>
                <w:color w:val="000000"/>
                <w:sz w:val="20"/>
              </w:rPr>
              <w:t>
1) Стандарттың 11 тармағында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0"/>
              </w:rPr>
              <w:t>
2) Стандарттың 11 тармағында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0"/>
              </w:rPr>
              <w:t>
электр және жылу энергиясын өндіретін өндірістік кәсіпорындар;</w:t>
            </w:r>
            <w:r>
              <w:br/>
            </w:r>
            <w:r>
              <w:rPr>
                <w:rFonts w:ascii="Times New Roman"/>
                <w:b w:val="false"/>
                <w:i w:val="false"/>
                <w:color w:val="000000"/>
                <w:sz w:val="20"/>
              </w:rPr>
              <w:t>
тау-кен өндіру және байыту өндірістік кәсіпорындары;</w:t>
            </w:r>
            <w:r>
              <w:br/>
            </w:r>
            <w:r>
              <w:rPr>
                <w:rFonts w:ascii="Times New Roman"/>
                <w:b w:val="false"/>
                <w:i w:val="false"/>
                <w:color w:val="000000"/>
                <w:sz w:val="20"/>
              </w:rPr>
              <w:t>
қара және түсті металлургия, машина жасау өнеркәсібінің өндірістік кәсіпорындары;</w:t>
            </w:r>
            <w:r>
              <w:br/>
            </w:r>
            <w:r>
              <w:rPr>
                <w:rFonts w:ascii="Times New Roman"/>
                <w:b w:val="false"/>
                <w:i w:val="false"/>
                <w:color w:val="000000"/>
                <w:sz w:val="20"/>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0"/>
              </w:rPr>
              <w:t>
елді мекендердің шекараларынан тыс орналасқан желілік құрылыстар:</w:t>
            </w:r>
            <w:r>
              <w:br/>
            </w:r>
            <w:r>
              <w:rPr>
                <w:rFonts w:ascii="Times New Roman"/>
                <w:b w:val="false"/>
                <w:i w:val="false"/>
                <w:color w:val="000000"/>
                <w:sz w:val="20"/>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0"/>
              </w:rPr>
              <w:t>
жоғары вольтты электр беру желілері және талшықты-оптикалық байланыс желілері;</w:t>
            </w:r>
            <w:r>
              <w:br/>
            </w:r>
            <w:r>
              <w:rPr>
                <w:rFonts w:ascii="Times New Roman"/>
                <w:b w:val="false"/>
                <w:i w:val="false"/>
                <w:color w:val="000000"/>
                <w:sz w:val="20"/>
              </w:rPr>
              <w:t>
қызмет көрсету объектілерімен бірге темір жолдар;</w:t>
            </w:r>
            <w:r>
              <w:br/>
            </w:r>
            <w:r>
              <w:rPr>
                <w:rFonts w:ascii="Times New Roman"/>
                <w:b w:val="false"/>
                <w:i w:val="false"/>
                <w:color w:val="000000"/>
                <w:sz w:val="20"/>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p>
        </w:tc>
      </w:tr>
    </w:tbl>
    <w:bookmarkStart w:name="z27" w:id="21"/>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5778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78500" cy="654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