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73c1" w14:textId="f177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6 маусымдағы № 95 қаулысы. Батыс Қазақстан облысы әділет департаментінде 2013 жылғы 17 шілдеде № 3310 болып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сәулет және қала құрылысы саласындағы мемлекеттік қызметтердің төмендегідей регламенттері бекітілсін:</w:t>
      </w:r>
      <w:r>
        <w:br/>
      </w:r>
      <w:r>
        <w:rPr>
          <w:rFonts w:ascii="Times New Roman"/>
          <w:b w:val="false"/>
          <w:i w:val="false"/>
          <w:color w:val="000000"/>
          <w:sz w:val="28"/>
        </w:rPr>
        <w:t>
      1) "Батыс Қазақстан облысы аумағындағы жылжымайтын мүлік объектілерінің мекенжайын анықтау жөнінде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бірінші орынбасары С. Ж. Шапкеновке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2013 жылғы 6 маусымдағы № 95</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"Батыс Қазақстан облысы</w:t>
      </w:r>
      <w:r>
        <w:br/>
      </w:r>
      <w:r>
        <w:rPr>
          <w:rFonts w:ascii="Times New Roman"/>
          <w:b/>
          <w:i w:val="false"/>
          <w:color w:val="000000"/>
        </w:rPr>
        <w:t>
аумағында жылжымайтын мүлік</w:t>
      </w:r>
      <w:r>
        <w:br/>
      </w:r>
      <w:r>
        <w:rPr>
          <w:rFonts w:ascii="Times New Roman"/>
          <w:b/>
          <w:i w:val="false"/>
          <w:color w:val="000000"/>
        </w:rPr>
        <w:t>
объектілерінің мекенжайын анықтау</w:t>
      </w:r>
      <w:r>
        <w:br/>
      </w:r>
      <w:r>
        <w:rPr>
          <w:rFonts w:ascii="Times New Roman"/>
          <w:b/>
          <w:i w:val="false"/>
          <w:color w:val="000000"/>
        </w:rPr>
        <w:t>
жөнінде анықтама беру"</w:t>
      </w:r>
      <w:r>
        <w:br/>
      </w:r>
      <w:r>
        <w:rPr>
          <w:rFonts w:ascii="Times New Roman"/>
          <w:b/>
          <w:i w:val="false"/>
          <w:color w:val="000000"/>
        </w:rPr>
        <w:t>
мемлекеттiк қызмет</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"Батыс Қазақстан облысы аумағында жылжымайтын мүлік объектілерінің мекенжайын анықтау жөнінде анықтама беру" мемлекеттiк қызмет регламентi (бұдан әрі – Регламент) "Мемлекеттік көрсетілетін қызметтер туралы" Қазақстан Республикасының 2013 жылғы 15 cәуірдегі </w:t>
      </w:r>
      <w:r>
        <w:rPr>
          <w:rFonts w:ascii="Times New Roman"/>
          <w:b w:val="false"/>
          <w:i w:val="false"/>
          <w:color w:val="000000"/>
          <w:sz w:val="28"/>
        </w:rPr>
        <w:t>Заңына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"Батыс Қазақстан облысы аумағында жылжымайтын мүлік объектілерінің мекенжайын анықтау жөнінде анықтама беру" мемлекеттік қызметі (бұдан әрi – мемлекеттiк қызмет) "Қазақстан Республикасындағы жергiлiктi мемлекеттiк басқару және өзiн-өзi басқару туралы" Қазақстан Республикасының 2011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негiзiнде "Мекенжай тiркелiмi" ақпараттық жүйесiн жүргiзу және толықтыру шеңберiнде және Қазақстан Республикасы Үкіметінің 2012 жылдың 31 тамыздағы № 1128 қаулысымен бекітілген "Қазақстан Республикасының аумағында жылжымайтын мүлiк объектiлерiнiң мекенжайын анықтау жөнiнде анықтама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3. Мемлекеттік қызмет сәулет және қала құрылысы саласындағы функцияларды жүзеге асыратын қалалық және аудандық жергілікті атқарушы органдардың құрылымдық бөлімшелері (бұдан әрі – уәкілетті орган)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орталық) арқылы көрсетіледі.</w:t>
      </w:r>
      <w:r>
        <w:br/>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5. Көрсетілетін мемлекеттік қызмет нысаны: автоматтандырылмаған.</w:t>
      </w:r>
      <w:r>
        <w:br/>
      </w:r>
      <w:r>
        <w:rPr>
          <w:rFonts w:ascii="Times New Roman"/>
          <w:b w:val="false"/>
          <w:i w:val="false"/>
          <w:color w:val="000000"/>
          <w:sz w:val="28"/>
        </w:rPr>
        <w:t>
      6. Көрсетілетін мемлекеттік қызметтің нәтижесі қағаз жеткізгіште мекенжайдың тіркеу коды көрсетілген жылжымайтын мүлік объектілерінің мекенжайы туралы анықтама беру (бұдан әрі – анықтама) не қағаз жеткізгіште мемлекеттік қызмет көрсетуден бас тарту туралы дәлелді жауап беру болып табылады.</w:t>
      </w:r>
      <w:r>
        <w:br/>
      </w:r>
      <w:r>
        <w:rPr>
          <w:rFonts w:ascii="Times New Roman"/>
          <w:b w:val="false"/>
          <w:i w:val="false"/>
          <w:color w:val="000000"/>
          <w:sz w:val="28"/>
        </w:rPr>
        <w:t>
      7. Мемлекеттік қызмет тегін көрсетіледі.</w:t>
      </w:r>
    </w:p>
    <w:bookmarkStart w:name="z6" w:id="3"/>
    <w:p>
      <w:pPr>
        <w:spacing w:after="0"/>
        <w:ind w:left="0"/>
        <w:jc w:val="left"/>
      </w:pPr>
      <w:r>
        <w:rPr>
          <w:rFonts w:ascii="Times New Roman"/>
          <w:b/>
          <w:i w:val="false"/>
          <w:color w:val="000000"/>
        </w:rPr>
        <w:t xml:space="preserve"> 
2. Мемлекеттік қызметті көрсету тәртібі</w:t>
      </w:r>
    </w:p>
    <w:bookmarkEnd w:id="3"/>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интернет-ресурсындағы "Мемлекеттік қызметтер" деген бөлімде;</w:t>
      </w:r>
      <w:r>
        <w:br/>
      </w:r>
      <w:r>
        <w:rPr>
          <w:rFonts w:ascii="Times New Roman"/>
          <w:b w:val="false"/>
          <w:i w:val="false"/>
          <w:color w:val="000000"/>
          <w:sz w:val="28"/>
        </w:rPr>
        <w:t>
      2)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w:t>
      </w:r>
      <w:r>
        <w:br/>
      </w:r>
      <w:r>
        <w:rPr>
          <w:rFonts w:ascii="Times New Roman"/>
          <w:b w:val="false"/>
          <w:i w:val="false"/>
          <w:color w:val="000000"/>
          <w:sz w:val="28"/>
        </w:rPr>
        <w:t>
      3)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9. Мемлекеттiк қызмет көрсетудiң мерзiмi:</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берген сәттен бастап:</w:t>
      </w:r>
      <w:r>
        <w:br/>
      </w:r>
      <w:r>
        <w:rPr>
          <w:rFonts w:ascii="Times New Roman"/>
          <w:b w:val="false"/>
          <w:i w:val="false"/>
          <w:color w:val="000000"/>
          <w:sz w:val="28"/>
        </w:rPr>
        <w:t>
      3 (үш) жұмыс күнi iшiнде (құжаттарды қабылдаған және берген күндер мемлекеттiк қызмет көрсету мерзiмiне кiрмейдi) – жылжымайтын мүлiк объектiсiнiң мекенжайын нақтылау кезiнде;</w:t>
      </w:r>
      <w:r>
        <w:br/>
      </w:r>
      <w:r>
        <w:rPr>
          <w:rFonts w:ascii="Times New Roman"/>
          <w:b w:val="false"/>
          <w:i w:val="false"/>
          <w:color w:val="000000"/>
          <w:sz w:val="28"/>
        </w:rPr>
        <w:t>
      7 (жетi) жұмыс күн iшiнде (құжаттарды қабылдаған және берген күндер мемлекеттiк қызмет көрсету мерзiмiне кiрмейдi) – жылжымайтын мүлiк объектiсiнiң орналасқан жерiне бару және мекенжайдың тiркеу кодын көрсетiп, оны "Мекенжай тiркелiмi" ақпараттық жүйесiнде мiндеттi тiркей отырып, жылжымайтын мүлiк объектiсiне нөмiр беру, оны өзгерту немесе жою кезiнде жүргiзiледi.</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кезiнде кезек күтудiң ең көп рұқсат берiлген уақыты – 20 минуттан аспайды;</w:t>
      </w:r>
      <w:r>
        <w:br/>
      </w:r>
      <w:r>
        <w:rPr>
          <w:rFonts w:ascii="Times New Roman"/>
          <w:b w:val="false"/>
          <w:i w:val="false"/>
          <w:color w:val="000000"/>
          <w:sz w:val="28"/>
        </w:rPr>
        <w:t>
      3) мемлекеттік қызметті алушы өтiнiш берген күнi сол жерде көрсетiлетiн мемлекеттік қызметті алушыға қызмет көрсетудiң рұқсат етiлген ең көп уақыты – 20 минуттан аспайды.</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20.00-ге дейін, түскі үзіліссіз.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11. Мемлекеттік қызметті алушыға тиiстi құжаттардың қабылданғаны туралы қолхат берiледi, онда:</w:t>
      </w:r>
      <w:r>
        <w:br/>
      </w:r>
      <w:r>
        <w:rPr>
          <w:rFonts w:ascii="Times New Roman"/>
          <w:b w:val="false"/>
          <w:i w:val="false"/>
          <w:color w:val="000000"/>
          <w:sz w:val="28"/>
        </w:rPr>
        <w:t>
      1) өтiнiштiң нөмiрi және қабылданған күнi;</w:t>
      </w:r>
      <w:r>
        <w:br/>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уәкiлеттi өкiлдiң тегi, аты, әкесiнiң аты және оның байланыс телефоны;</w:t>
      </w:r>
      <w:r>
        <w:br/>
      </w:r>
      <w:r>
        <w:rPr>
          <w:rFonts w:ascii="Times New Roman"/>
          <w:b w:val="false"/>
          <w:i w:val="false"/>
          <w:color w:val="000000"/>
          <w:sz w:val="28"/>
        </w:rPr>
        <w:t>
      6) мемлекеттік қызметті алушының тегi, аты, әкесiнiң аты, уәкiлеттi өкiлдiң тегi, аты, әкесiнiң аты және олардың байланыс телефондары көрсетiледi.</w:t>
      </w:r>
      <w:r>
        <w:br/>
      </w:r>
      <w:r>
        <w:rPr>
          <w:rFonts w:ascii="Times New Roman"/>
          <w:b w:val="false"/>
          <w:i w:val="false"/>
          <w:color w:val="000000"/>
          <w:sz w:val="28"/>
        </w:rPr>
        <w:t>
      12.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орталықтан түскен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анықталған жағдайда құжаттар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13. Мемлекеттік қызмет көрсетудің кезеңдері:</w:t>
      </w:r>
      <w:r>
        <w:br/>
      </w:r>
      <w:r>
        <w:rPr>
          <w:rFonts w:ascii="Times New Roman"/>
          <w:b w:val="false"/>
          <w:i w:val="false"/>
          <w:color w:val="000000"/>
          <w:sz w:val="28"/>
        </w:rPr>
        <w:t>
      1) мемлекеттік қызметті алушы уәкілетті органға немесе орталыққа өтініш береді;</w:t>
      </w:r>
      <w:r>
        <w:br/>
      </w:r>
      <w:r>
        <w:rPr>
          <w:rFonts w:ascii="Times New Roman"/>
          <w:b w:val="false"/>
          <w:i w:val="false"/>
          <w:color w:val="000000"/>
          <w:sz w:val="28"/>
        </w:rPr>
        <w:t>
      2) орталық қызметкері өтінішті тіркеуді жүргізеді, орталықтың жинақтау бөлімінің инспекторы құжаттарды уәкілетті органға жолдайды. Орталықтан құжаттар пакеті уәкілетті органға жіберілген туралы дерек штрихкод сканері арқылы белгіленеді, мемлекеттік қызмет көрсету барысында құжаттың қимылын бақылауға мүмкіндік береді;</w:t>
      </w:r>
      <w:r>
        <w:br/>
      </w:r>
      <w:r>
        <w:rPr>
          <w:rFonts w:ascii="Times New Roman"/>
          <w:b w:val="false"/>
          <w:i w:val="false"/>
          <w:color w:val="000000"/>
          <w:sz w:val="28"/>
        </w:rPr>
        <w:t>
      3) уәкілетті орган кеңсесінің қызметкері құжаттарды қабылдауды жүргізіп, басшысына ұсынады;</w:t>
      </w:r>
      <w:r>
        <w:br/>
      </w:r>
      <w:r>
        <w:rPr>
          <w:rFonts w:ascii="Times New Roman"/>
          <w:b w:val="false"/>
          <w:i w:val="false"/>
          <w:color w:val="000000"/>
          <w:sz w:val="28"/>
        </w:rPr>
        <w:t>
      4) уәкілетті органның басшысы құжаттарды уәкілетті органның лауазымды тұлғасына жолдайды;</w:t>
      </w:r>
      <w:r>
        <w:br/>
      </w:r>
      <w:r>
        <w:rPr>
          <w:rFonts w:ascii="Times New Roman"/>
          <w:b w:val="false"/>
          <w:i w:val="false"/>
          <w:color w:val="000000"/>
          <w:sz w:val="28"/>
        </w:rPr>
        <w:t>
      5) уәкілетті органның лауазымды тұлғасы құжаттарды қарайды және орталықтың ақпараттық жүйесінде белгілейді (уәкілетті органның өз ақпараттық жүйесі болмаған жағдайда), анықтама немесе дәлелді бас тарту дайындайды;</w:t>
      </w:r>
      <w:r>
        <w:br/>
      </w:r>
      <w:r>
        <w:rPr>
          <w:rFonts w:ascii="Times New Roman"/>
          <w:b w:val="false"/>
          <w:i w:val="false"/>
          <w:color w:val="000000"/>
          <w:sz w:val="28"/>
        </w:rPr>
        <w:t>
      6) уәкілетті органның басшысы анықтамаға немесе дәлелді бас тартуға қол қояды;</w:t>
      </w:r>
      <w:r>
        <w:br/>
      </w:r>
      <w:r>
        <w:rPr>
          <w:rFonts w:ascii="Times New Roman"/>
          <w:b w:val="false"/>
          <w:i w:val="false"/>
          <w:color w:val="000000"/>
          <w:sz w:val="28"/>
        </w:rPr>
        <w:t>
      7) уәкілетті органның лауазымды тұлғасы орталыққа мемлекеттік қызмет көрсетудің нәтижесін жолдайды, орталықтың ақпараттық жүйесінде белгілейді (уәкілетті органның өз ақпараттық жүйесі болмаған жағдайда) немесе уәкілетті органға тікелей өтініш берген жағдайда мемлекеттік қызметті алушыға береді.</w:t>
      </w:r>
      <w:r>
        <w:br/>
      </w:r>
      <w:r>
        <w:rPr>
          <w:rFonts w:ascii="Times New Roman"/>
          <w:b w:val="false"/>
          <w:i w:val="false"/>
          <w:color w:val="000000"/>
          <w:sz w:val="28"/>
        </w:rPr>
        <w:t>
      Мемлекеттік қызметтің дайын нәтижесін уәкілетті органнан алған жағдайда, орталық түскен құжаттарды штрихкод сканер арқылы белгілейді;</w:t>
      </w:r>
      <w:r>
        <w:br/>
      </w:r>
      <w:r>
        <w:rPr>
          <w:rFonts w:ascii="Times New Roman"/>
          <w:b w:val="false"/>
          <w:i w:val="false"/>
          <w:color w:val="000000"/>
          <w:sz w:val="28"/>
        </w:rPr>
        <w:t>
      8) орталық қызметкері мемлекеттік қызметті алушыға анықтама немесе дәлелді бас тарту береді.</w:t>
      </w:r>
      <w:r>
        <w:br/>
      </w:r>
      <w:r>
        <w:rPr>
          <w:rFonts w:ascii="Times New Roman"/>
          <w:b w:val="false"/>
          <w:i w:val="false"/>
          <w:color w:val="000000"/>
          <w:sz w:val="28"/>
        </w:rPr>
        <w:t>
      14. Мемлекеттік қызметті алушының құжаттарын қабылдауды бір тұлға уәкілетті органның және орталықтың жұмыс кестесіне сәйкес күні бойы жүзеге асырады.</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қолхатқа көрсетілген мерзімнің аяқталуына бір күн қалғанда орталыққа түсуге тиіс.</w:t>
      </w:r>
      <w:r>
        <w:br/>
      </w:r>
      <w:r>
        <w:rPr>
          <w:rFonts w:ascii="Times New Roman"/>
          <w:b w:val="false"/>
          <w:i w:val="false"/>
          <w:color w:val="000000"/>
          <w:sz w:val="28"/>
        </w:rPr>
        <w:t>
      15.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немесе орталыққа ұсынады.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қызметкері;</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лауазымды тұлғасы.</w:t>
      </w:r>
      <w:r>
        <w:br/>
      </w:r>
      <w:r>
        <w:rPr>
          <w:rFonts w:ascii="Times New Roman"/>
          <w:b w:val="false"/>
          <w:i w:val="false"/>
          <w:color w:val="000000"/>
          <w:sz w:val="28"/>
        </w:rPr>
        <w:t>
      17. Әрбір әкімшілік іс-әрекеттерді (рәсімдерді) орындау мерзімі көрсетіліп, әрбір ҚФБ бойынша әкімшілік іс-әрекеттердің (рәсімдерінің) кезектілігі мен өзара іс-әрекеттерін мәтіндік кестелік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үдерісіндегі әкімшілік іс-әрекеттердің логикалық реттілігі мен ҚФБ арасындағы өзара байланысты көрсететін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Start w:name="z8" w:id="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"Батыс Қазақстан облысы</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5792"/>
        <w:gridCol w:w="4431"/>
        <w:gridCol w:w="2003"/>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көшесi, 70, 16, 20 кабинеттер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91823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Сәулет және қала құрылысы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 Ақсай қаласы, Советская көшесi, 99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20368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Сәулет,қала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Т. Жароков көшесi, 31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21459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көшесi, 44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21759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ауылы, Ғ. Қараш көшесi, 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27409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көшесi, 137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23455</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Желтоқсан көшесi, 14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31728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көшесi, 18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31227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Меңдалиев көшесi, 14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31343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көшесi, 23, 401 кабинет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21557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ауылы, Юбилейный көшесi, 20, 1 кабинет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23130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Сәулет, қала құрылысы және құрылыс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Шевченко көшесi, 18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33514</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Сәулет және қала құрылысы бөлiмi" мемлекеттік мекемесі</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500580</w:t>
            </w:r>
          </w:p>
        </w:tc>
      </w:tr>
    </w:tbl>
    <w:bookmarkStart w:name="z10" w:id="7"/>
    <w:p>
      <w:pPr>
        <w:spacing w:after="0"/>
        <w:ind w:left="0"/>
        <w:jc w:val="both"/>
      </w:pPr>
      <w:r>
        <w:rPr>
          <w:rFonts w:ascii="Times New Roman"/>
          <w:b w:val="false"/>
          <w:i w:val="false"/>
          <w:color w:val="000000"/>
          <w:sz w:val="28"/>
        </w:rPr>
        <w:t>
"Батыс Қазақстан облысы</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Орталықтардың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907"/>
        <w:gridCol w:w="3534"/>
        <w:gridCol w:w="1827"/>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8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282527</w:t>
            </w:r>
          </w:p>
        </w:tc>
      </w:tr>
      <w:tr>
        <w:trPr>
          <w:trHeight w:val="945"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Ақжайық аудандық бөлімдері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Переулок көшесі,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92580</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көшесi, 13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w:t>
            </w:r>
            <w:r>
              <w:br/>
            </w:r>
            <w:r>
              <w:rPr>
                <w:rFonts w:ascii="Times New Roman"/>
                <w:b w:val="false"/>
                <w:i w:val="false"/>
                <w:color w:val="000000"/>
                <w:sz w:val="20"/>
              </w:rPr>
              <w:t>
21884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Берғалиев көшесі,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21847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Ақсай қаласы, Железнодорожная көшесі, 121а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35550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22403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Жәнібек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22425</w:t>
            </w:r>
          </w:p>
        </w:tc>
      </w:tr>
      <w:tr>
        <w:trPr>
          <w:trHeight w:val="1095"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Зеленов аудандық бөлімдері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Переметный ауылы, Гагарин көшесі, 69б</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23614</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Дариян ауылы, Балдырған көшесi, 27/1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w:t>
            </w:r>
            <w:r>
              <w:br/>
            </w:r>
            <w:r>
              <w:rPr>
                <w:rFonts w:ascii="Times New Roman"/>
                <w:b w:val="false"/>
                <w:i w:val="false"/>
                <w:color w:val="000000"/>
                <w:sz w:val="20"/>
              </w:rPr>
              <w:t>
24080</w:t>
            </w:r>
            <w:r>
              <w:br/>
            </w:r>
            <w:r>
              <w:rPr>
                <w:rFonts w:ascii="Times New Roman"/>
                <w:b w:val="false"/>
                <w:i w:val="false"/>
                <w:color w:val="000000"/>
                <w:sz w:val="20"/>
              </w:rPr>
              <w:t>
8(71131)</w:t>
            </w:r>
            <w:r>
              <w:br/>
            </w:r>
            <w:r>
              <w:rPr>
                <w:rFonts w:ascii="Times New Roman"/>
                <w:b w:val="false"/>
                <w:i w:val="false"/>
                <w:color w:val="000000"/>
                <w:sz w:val="20"/>
              </w:rPr>
              <w:t>
24082</w:t>
            </w:r>
          </w:p>
        </w:tc>
      </w:tr>
      <w:tr>
        <w:trPr>
          <w:trHeight w:val="105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Казталов аудандық бөлімдері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көшесі, 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көшесi, 23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w:t>
            </w:r>
            <w:r>
              <w:br/>
            </w:r>
            <w:r>
              <w:rPr>
                <w:rFonts w:ascii="Times New Roman"/>
                <w:b w:val="false"/>
                <w:i w:val="false"/>
                <w:color w:val="000000"/>
                <w:sz w:val="20"/>
              </w:rPr>
              <w:t>
21044</w:t>
            </w:r>
            <w:r>
              <w:br/>
            </w:r>
            <w:r>
              <w:rPr>
                <w:rFonts w:ascii="Times New Roman"/>
                <w:b w:val="false"/>
                <w:i w:val="false"/>
                <w:color w:val="000000"/>
                <w:sz w:val="20"/>
              </w:rPr>
              <w:t>
8(71138)</w:t>
            </w:r>
            <w:r>
              <w:br/>
            </w:r>
            <w:r>
              <w:rPr>
                <w:rFonts w:ascii="Times New Roman"/>
                <w:b w:val="false"/>
                <w:i w:val="false"/>
                <w:color w:val="000000"/>
                <w:sz w:val="20"/>
              </w:rPr>
              <w:t>
21045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Қаратөбе аудандық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r>
              <w:br/>
            </w:r>
            <w:r>
              <w:rPr>
                <w:rFonts w:ascii="Times New Roman"/>
                <w:b w:val="false"/>
                <w:i w:val="false"/>
                <w:color w:val="000000"/>
                <w:sz w:val="20"/>
              </w:rPr>
              <w:t>
Қаратөбе ауылы, Құрманғалиев көшесі, 23/1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31446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Тасқала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22398</w:t>
            </w:r>
          </w:p>
        </w:tc>
      </w:tr>
      <w:tr>
        <w:trPr>
          <w:trHeight w:val="81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Теректі аудандық бөлімдері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23378</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ауылы, Ақжайық көшесi,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w:t>
            </w:r>
            <w:r>
              <w:br/>
            </w:r>
            <w:r>
              <w:rPr>
                <w:rFonts w:ascii="Times New Roman"/>
                <w:b w:val="false"/>
                <w:i w:val="false"/>
                <w:color w:val="000000"/>
                <w:sz w:val="20"/>
              </w:rPr>
              <w:t>
91316</w:t>
            </w:r>
          </w:p>
        </w:tc>
      </w:tr>
      <w:tr>
        <w:trPr>
          <w:trHeight w:val="8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33311</w:t>
            </w:r>
          </w:p>
        </w:tc>
      </w:tr>
    </w:tbl>
    <w:bookmarkStart w:name="z11" w:id="8"/>
    <w:p>
      <w:pPr>
        <w:spacing w:after="0"/>
        <w:ind w:left="0"/>
        <w:jc w:val="both"/>
      </w:pPr>
      <w:r>
        <w:rPr>
          <w:rFonts w:ascii="Times New Roman"/>
          <w:b w:val="false"/>
          <w:i w:val="false"/>
          <w:color w:val="000000"/>
          <w:sz w:val="28"/>
        </w:rPr>
        <w:t>
"Батыс Қазақстан облысы</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1-кесте. Әрбір әкімшілік іс-әрекеттерді</w:t>
      </w:r>
      <w:r>
        <w:br/>
      </w:r>
      <w:r>
        <w:rPr>
          <w:rFonts w:ascii="Times New Roman"/>
          <w:b/>
          <w:i w:val="false"/>
          <w:color w:val="000000"/>
        </w:rPr>
        <w:t>
(рәсімдерді) орындау мерзімі көрсетіліп,</w:t>
      </w:r>
      <w:r>
        <w:br/>
      </w:r>
      <w:r>
        <w:rPr>
          <w:rFonts w:ascii="Times New Roman"/>
          <w:b/>
          <w:i w:val="false"/>
          <w:color w:val="000000"/>
        </w:rPr>
        <w:t>
әрбір ҚФБ бойынша әкімшілік іс-әрекеттердің</w:t>
      </w:r>
      <w:r>
        <w:br/>
      </w:r>
      <w:r>
        <w:rPr>
          <w:rFonts w:ascii="Times New Roman"/>
          <w:b/>
          <w:i w:val="false"/>
          <w:color w:val="000000"/>
        </w:rPr>
        <w:t>
(рәсімдерінің) кезектілігі мен өзара</w:t>
      </w:r>
      <w:r>
        <w:br/>
      </w:r>
      <w:r>
        <w:rPr>
          <w:rFonts w:ascii="Times New Roman"/>
          <w:b/>
          <w:i w:val="false"/>
          <w:color w:val="000000"/>
        </w:rPr>
        <w:t>
іс-әрекеттерін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3107"/>
        <w:gridCol w:w="4591"/>
        <w:gridCol w:w="2217"/>
        <w:gridCol w:w="2388"/>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ҚФБ-1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 сипаттау</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өкімгерлік шешім)</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бөлімінің инспекторына ұсыну немесе құжаттарды қабылдау туралы қолхат беруден бас тарту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қайта жолдау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 (жұмыс күні)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096"/>
        <w:gridCol w:w="2586"/>
        <w:gridCol w:w="3841"/>
        <w:gridCol w:w="2778"/>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тұлғасы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11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 сипаттау)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 дайындау немесе дәлелді бас тарту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тіркеу немесе дәлелді бас тарту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өкімгерлік шешім)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тұлғаға жолдау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немесе мемлекеттік қызметті алушыға анықтаманы жолдау немесе дәлелді бас тарту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беру немесе дәлелді бас тарту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 (жұмыс күні)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(нөмір беру, өзгерту, жою кезінде - 6 жұмыс күні)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4164"/>
        <w:gridCol w:w="343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555"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825"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 жинау, уәкілетті органға қайта жолдау</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r>
      <w:tr>
        <w:trPr>
          <w:trHeight w:val="345"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 немесе құжаттарды қабылдаудан бас тарту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қызметті алушыға анықтама беру және тіркеу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9"/>
        <w:gridCol w:w="6391"/>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тұлғасы</w:t>
            </w:r>
          </w:p>
        </w:tc>
      </w:tr>
      <w:tr>
        <w:trPr>
          <w:trHeight w:val="555"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қарау және лауазымды тұлғаны анықтау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Құжаттарды қарау және анықтама дайындау </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Анықтаманы орталыққа жолдау немесе мемлекеттік қызметті алушыға беру </w:t>
            </w:r>
          </w:p>
        </w:tc>
      </w:tr>
    </w:tbl>
    <w:p>
      <w:pPr>
        <w:spacing w:after="0"/>
        <w:ind w:left="0"/>
        <w:jc w:val="left"/>
      </w:pPr>
      <w:r>
        <w:rPr>
          <w:rFonts w:ascii="Times New Roman"/>
          <w:b/>
          <w:i w:val="false"/>
          <w:color w:val="000000"/>
        </w:rPr>
        <w:t xml:space="preserve"> 3-кесте. Пайдалану нұсқалары. Бағаналы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9"/>
        <w:gridCol w:w="4453"/>
        <w:gridCol w:w="298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810"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765"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 жинау, уәкілетті органға қайта жолдау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r>
      <w:tr>
        <w:trPr>
          <w:trHeight w:val="345"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 немесе құжаттарды қабылдаудан бас тарту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қызметті алушыға дәлелді бас тарту жолдау және тіркеу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4"/>
        <w:gridCol w:w="6136"/>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тұлғасы</w:t>
            </w:r>
          </w:p>
        </w:tc>
      </w:tr>
      <w:tr>
        <w:trPr>
          <w:trHeight w:val="3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лауазымды тұлғаны анықтау</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Орталыққа немесе мемлекеттік қызметті алушыға дәлелді бас тартуды жолдау</w:t>
            </w:r>
          </w:p>
        </w:tc>
      </w:tr>
    </w:tbl>
    <w:bookmarkStart w:name="z12" w:id="9"/>
    <w:p>
      <w:pPr>
        <w:spacing w:after="0"/>
        <w:ind w:left="0"/>
        <w:jc w:val="both"/>
      </w:pPr>
      <w:r>
        <w:rPr>
          <w:rFonts w:ascii="Times New Roman"/>
          <w:b w:val="false"/>
          <w:i w:val="false"/>
          <w:color w:val="000000"/>
          <w:sz w:val="28"/>
        </w:rPr>
        <w:t>
"Батыс Қазақстан облысы</w:t>
      </w:r>
      <w:r>
        <w:br/>
      </w:r>
      <w:r>
        <w:rPr>
          <w:rFonts w:ascii="Times New Roman"/>
          <w:b w:val="false"/>
          <w:i w:val="false"/>
          <w:color w:val="000000"/>
          <w:sz w:val="28"/>
        </w:rPr>
        <w:t>
аумағында жылжымайтын мүлік</w:t>
      </w:r>
      <w:r>
        <w:br/>
      </w:r>
      <w:r>
        <w:rPr>
          <w:rFonts w:ascii="Times New Roman"/>
          <w:b w:val="false"/>
          <w:i w:val="false"/>
          <w:color w:val="000000"/>
          <w:sz w:val="28"/>
        </w:rPr>
        <w:t>
объектілерінің мекенжайын</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сызбалар</w:t>
      </w:r>
    </w:p>
    <w:p>
      <w:pPr>
        <w:spacing w:after="0"/>
        <w:ind w:left="0"/>
        <w:jc w:val="both"/>
      </w:pPr>
      <w:r>
        <w:drawing>
          <wp:inline distT="0" distB="0" distL="0" distR="0">
            <wp:extent cx="87249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24900" cy="8039100"/>
                    </a:xfrm>
                    <a:prstGeom prst="rect">
                      <a:avLst/>
                    </a:prstGeom>
                  </pic:spPr>
                </pic:pic>
              </a:graphicData>
            </a:graphic>
          </wp:inline>
        </w:drawing>
      </w:r>
    </w:p>
    <w:bookmarkStart w:name="z13" w:id="10"/>
    <w:p>
      <w:pPr>
        <w:spacing w:after="0"/>
        <w:ind w:left="0"/>
        <w:jc w:val="both"/>
      </w:pPr>
      <w:r>
        <w:rPr>
          <w:rFonts w:ascii="Times New Roman"/>
          <w:b w:val="false"/>
          <w:i w:val="false"/>
          <w:color w:val="000000"/>
          <w:sz w:val="28"/>
        </w:rPr>
        <w:t>
2013 жылғы 6 маусымдағы № 95</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0"/>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4"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1. Осы "Сәулет-жоспарлау тапсырмасын беру" мемлекеттік қызмет регламенті (бұдан әрі – Регламент)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"Сәулет-жоспарлау тапсырмасын беру" (бұдан әрі - мемлекеттік қызмет) мемлекеттiк қызметі "Қазақстан Республикасындағы сәулет, қала құрылысы және құрылыс қызметi туралы" Қазақстан Республикасының 2001 жылғы 16 шілдедегі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2012 жылдың 31 тамыздағы № 1128 қаулысымен бекітілген "Сәулет-жоспарлау тапсырмасын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3. Мемлекеттік қызмет қалалық және аудандық сәулет және қала құрылысы бөлімдері (бұдан әрі – уәкілетті орган), сондай-ақ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орталық) арқылы көрсетіледі.</w:t>
      </w:r>
      <w:r>
        <w:br/>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5. Көрсетілетін мемлекеттік қызмет нысаны: автоматтандырылмаған.</w:t>
      </w:r>
      <w:r>
        <w:br/>
      </w:r>
      <w:r>
        <w:rPr>
          <w:rFonts w:ascii="Times New Roman"/>
          <w:b w:val="false"/>
          <w:i w:val="false"/>
          <w:color w:val="000000"/>
          <w:sz w:val="28"/>
        </w:rPr>
        <w:t>
      6. Көрсетілетін мемлекеттік қызметтің нәтижесі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тегін көрсетіледі.</w:t>
      </w:r>
    </w:p>
    <w:bookmarkStart w:name="z15" w:id="12"/>
    <w:p>
      <w:pPr>
        <w:spacing w:after="0"/>
        <w:ind w:left="0"/>
        <w:jc w:val="left"/>
      </w:pPr>
      <w:r>
        <w:rPr>
          <w:rFonts w:ascii="Times New Roman"/>
          <w:b/>
          <w:i w:val="false"/>
          <w:color w:val="000000"/>
        </w:rPr>
        <w:t xml:space="preserve"> 
2. Мемлекеттік қызметті көрсету тәртібі</w:t>
      </w:r>
    </w:p>
    <w:bookmarkEnd w:id="12"/>
    <w:p>
      <w:pPr>
        <w:spacing w:after="0"/>
        <w:ind w:left="0"/>
        <w:jc w:val="both"/>
      </w:pPr>
      <w:r>
        <w:rPr>
          <w:rFonts w:ascii="Times New Roman"/>
          <w:b w:val="false"/>
          <w:i w:val="false"/>
          <w:color w:val="000000"/>
          <w:sz w:val="28"/>
        </w:rPr>
        <w:t>      8. Мемлекеттік қызмет көрсету тәртібі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интернет-ресурсындағы "Мемлекеттік қызметтер" деген бөлімде:</w:t>
      </w:r>
      <w:r>
        <w:br/>
      </w:r>
      <w:r>
        <w:rPr>
          <w:rFonts w:ascii="Times New Roman"/>
          <w:b w:val="false"/>
          <w:i w:val="false"/>
          <w:color w:val="000000"/>
          <w:sz w:val="28"/>
        </w:rPr>
        <w:t>
      2)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w:t>
      </w:r>
      <w:r>
        <w:br/>
      </w:r>
      <w:r>
        <w:rPr>
          <w:rFonts w:ascii="Times New Roman"/>
          <w:b w:val="false"/>
          <w:i w:val="false"/>
          <w:color w:val="000000"/>
          <w:sz w:val="28"/>
        </w:rPr>
        <w:t>
      3)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мемлекеттік қызметті алушы уәкiлеттi органға өтiнiш берген кезде:</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берген сәттен бастап 8 (сегiз) жұмыс күнi iшiнде;</w:t>
      </w:r>
      <w:r>
        <w:br/>
      </w:r>
      <w:r>
        <w:rPr>
          <w:rFonts w:ascii="Times New Roman"/>
          <w:b w:val="false"/>
          <w:i w:val="false"/>
          <w:color w:val="000000"/>
          <w:sz w:val="28"/>
        </w:rPr>
        <w:t>
      2)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берген сәттен бастап мынадай құрылыс объектiлерi үшiн 15 (он бес) жұмыс күнi iшiнде:</w:t>
      </w:r>
      <w:r>
        <w:br/>
      </w:r>
      <w:r>
        <w:rPr>
          <w:rFonts w:ascii="Times New Roman"/>
          <w:b w:val="false"/>
          <w:i w:val="false"/>
          <w:color w:val="000000"/>
          <w:sz w:val="28"/>
        </w:rPr>
        <w:t>
      электр және жылу энергиясын өндiретiн өндiрiстiк кәсiпорындар;</w:t>
      </w:r>
      <w:r>
        <w:br/>
      </w:r>
      <w:r>
        <w:rPr>
          <w:rFonts w:ascii="Times New Roman"/>
          <w:b w:val="false"/>
          <w:i w:val="false"/>
          <w:color w:val="000000"/>
          <w:sz w:val="28"/>
        </w:rPr>
        <w:t>
      тау-кен өндiру және байыту өндiрiстiк кәсiпорындары;</w:t>
      </w:r>
      <w:r>
        <w:br/>
      </w:r>
      <w:r>
        <w:rPr>
          <w:rFonts w:ascii="Times New Roman"/>
          <w:b w:val="false"/>
          <w:i w:val="false"/>
          <w:color w:val="000000"/>
          <w:sz w:val="28"/>
        </w:rPr>
        <w:t>
      қара және түстi металлургия, машина жасау өнеркәсiбiнiң өндiрiстiк кәсiпорындары;</w:t>
      </w:r>
      <w:r>
        <w:br/>
      </w:r>
      <w:r>
        <w:rPr>
          <w:rFonts w:ascii="Times New Roman"/>
          <w:b w:val="false"/>
          <w:i w:val="false"/>
          <w:color w:val="000000"/>
          <w:sz w:val="28"/>
        </w:rPr>
        <w:t>
      елдi мекендер мен аумақтардың қауiпсiздiгiн қамтамасыз ететiн гидротехникалық және селден қорғау құрылыстары (дамбалар, бөгеттер);</w:t>
      </w:r>
      <w:r>
        <w:br/>
      </w:r>
      <w:r>
        <w:rPr>
          <w:rFonts w:ascii="Times New Roman"/>
          <w:b w:val="false"/>
          <w:i w:val="false"/>
          <w:color w:val="000000"/>
          <w:sz w:val="28"/>
        </w:rPr>
        <w:t>
      елдi мекендердiң шекараларынан тыс орналасқан желiлiк құрылыстар;</w:t>
      </w:r>
      <w:r>
        <w:br/>
      </w:r>
      <w:r>
        <w:rPr>
          <w:rFonts w:ascii="Times New Roman"/>
          <w:b w:val="false"/>
          <w:i w:val="false"/>
          <w:color w:val="000000"/>
          <w:sz w:val="28"/>
        </w:rPr>
        <w:t>
      қызмет көрсету объектiлерiмен бiрге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желiлерi және талшықты-оптикалық байланыс желiлерi;</w:t>
      </w:r>
      <w:r>
        <w:br/>
      </w:r>
      <w:r>
        <w:rPr>
          <w:rFonts w:ascii="Times New Roman"/>
          <w:b w:val="false"/>
          <w:i w:val="false"/>
          <w:color w:val="000000"/>
          <w:sz w:val="28"/>
        </w:rPr>
        <w:t>
      қызмет көрсету объектiлерiмен бiрге темiр жолдар;</w:t>
      </w:r>
      <w:r>
        <w:br/>
      </w:r>
      <w:r>
        <w:rPr>
          <w:rFonts w:ascii="Times New Roman"/>
          <w:b w:val="false"/>
          <w:i w:val="false"/>
          <w:color w:val="000000"/>
          <w:sz w:val="28"/>
        </w:rPr>
        <w:t>
      көпiрлердi, көпiр өткелдерiн, тоннельдердi, көп деңгейлi айрықтарды қоса алғанда, республикалық желiге жатқызылған жалпы пайдаланымдағы автомобиль жолдары;</w:t>
      </w:r>
      <w:r>
        <w:br/>
      </w:r>
      <w:r>
        <w:rPr>
          <w:rFonts w:ascii="Times New Roman"/>
          <w:b w:val="false"/>
          <w:i w:val="false"/>
          <w:color w:val="000000"/>
          <w:sz w:val="28"/>
        </w:rPr>
        <w:t>
      3) қажеттi құжаттарды тапсыру кезiнде кезек күтудiң ең көп рұқсат берiлген уақыты – 30 минуттан аспайды;</w:t>
      </w:r>
      <w:r>
        <w:br/>
      </w:r>
      <w:r>
        <w:rPr>
          <w:rFonts w:ascii="Times New Roman"/>
          <w:b w:val="false"/>
          <w:i w:val="false"/>
          <w:color w:val="000000"/>
          <w:sz w:val="28"/>
        </w:rPr>
        <w:t>
      4) құжаттарды алу кезiнде кезек күтудiң ең көп рұқсат берiлген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өтiнiш берген кезде:</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берген сәттен бастап 8 (сегiз) жұмыс күнi iшiнде (құжаттарды қабылдаған және берген күндер мемлекеттiк қызмет көрсету мерзiмiне кiрмейдi);</w:t>
      </w:r>
      <w:r>
        <w:br/>
      </w:r>
      <w:r>
        <w:rPr>
          <w:rFonts w:ascii="Times New Roman"/>
          <w:b w:val="false"/>
          <w:i w:val="false"/>
          <w:color w:val="000000"/>
          <w:sz w:val="28"/>
        </w:rPr>
        <w:t>
      2)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берген сәттен бастап мынадай құрылыс объектiлерi үшiн 15 (он бес) жұмыс күнi iшiнде (құжаттарды қабылдаған және берген күндер мемлекеттiк қызмет көрсету мерзiмiне кiрмейдi):</w:t>
      </w:r>
      <w:r>
        <w:br/>
      </w:r>
      <w:r>
        <w:rPr>
          <w:rFonts w:ascii="Times New Roman"/>
          <w:b w:val="false"/>
          <w:i w:val="false"/>
          <w:color w:val="000000"/>
          <w:sz w:val="28"/>
        </w:rPr>
        <w:t>
      электр және жылу энергиясын өндiретiн өндiрiстiк кәсiпорындар;</w:t>
      </w:r>
      <w:r>
        <w:br/>
      </w:r>
      <w:r>
        <w:rPr>
          <w:rFonts w:ascii="Times New Roman"/>
          <w:b w:val="false"/>
          <w:i w:val="false"/>
          <w:color w:val="000000"/>
          <w:sz w:val="28"/>
        </w:rPr>
        <w:t>
      тау-кен өндiру және байыту өндiрiстiк кәсiпорындары;</w:t>
      </w:r>
      <w:r>
        <w:br/>
      </w:r>
      <w:r>
        <w:rPr>
          <w:rFonts w:ascii="Times New Roman"/>
          <w:b w:val="false"/>
          <w:i w:val="false"/>
          <w:color w:val="000000"/>
          <w:sz w:val="28"/>
        </w:rPr>
        <w:t>
      қара және түстi металлургия, машина жасау өнеркәсiбiнiң өндiрiстiк кәсiпорындары;</w:t>
      </w:r>
      <w:r>
        <w:br/>
      </w:r>
      <w:r>
        <w:rPr>
          <w:rFonts w:ascii="Times New Roman"/>
          <w:b w:val="false"/>
          <w:i w:val="false"/>
          <w:color w:val="000000"/>
          <w:sz w:val="28"/>
        </w:rPr>
        <w:t>
      елдi мекендер мен аумақтардың қауiпсiздiгiн қамтамасыз ететiн гидротехникалық және селден қорғау құрылыстары (дамбалар, бөгеттер);</w:t>
      </w:r>
      <w:r>
        <w:br/>
      </w:r>
      <w:r>
        <w:rPr>
          <w:rFonts w:ascii="Times New Roman"/>
          <w:b w:val="false"/>
          <w:i w:val="false"/>
          <w:color w:val="000000"/>
          <w:sz w:val="28"/>
        </w:rPr>
        <w:t>
      елдi мекендердiң шекараларынан тыс орналасқан желiлiк құрылыстар:</w:t>
      </w:r>
      <w:r>
        <w:br/>
      </w:r>
      <w:r>
        <w:rPr>
          <w:rFonts w:ascii="Times New Roman"/>
          <w:b w:val="false"/>
          <w:i w:val="false"/>
          <w:color w:val="000000"/>
          <w:sz w:val="28"/>
        </w:rPr>
        <w:t>
      қызмет көрсету объектiлерiмен бiрге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желiлерi және талшықты-оптикалық байланыс желiлерi;</w:t>
      </w:r>
      <w:r>
        <w:br/>
      </w:r>
      <w:r>
        <w:rPr>
          <w:rFonts w:ascii="Times New Roman"/>
          <w:b w:val="false"/>
          <w:i w:val="false"/>
          <w:color w:val="000000"/>
          <w:sz w:val="28"/>
        </w:rPr>
        <w:t>
      қызмет көрсету объектiлерiмен бiрге темiр жолдар;</w:t>
      </w:r>
      <w:r>
        <w:br/>
      </w:r>
      <w:r>
        <w:rPr>
          <w:rFonts w:ascii="Times New Roman"/>
          <w:b w:val="false"/>
          <w:i w:val="false"/>
          <w:color w:val="000000"/>
          <w:sz w:val="28"/>
        </w:rPr>
        <w:t>
      көпiрлердi, көпiр өткелдерiн, тоннельдердi, көп деңгейлi айрықтарды қоса алғанда, республикалық желiге жатқызылған жалпы пайдаланымдағы автомобиль жолдары;</w:t>
      </w:r>
      <w:r>
        <w:br/>
      </w:r>
      <w:r>
        <w:rPr>
          <w:rFonts w:ascii="Times New Roman"/>
          <w:b w:val="false"/>
          <w:i w:val="false"/>
          <w:color w:val="000000"/>
          <w:sz w:val="28"/>
        </w:rPr>
        <w:t>
      3) құжаттарды алу кезiнде кезек күтудiң ең көп рұқсат берiлген уақыты – 20 минуттан аспайды;</w:t>
      </w:r>
      <w:r>
        <w:br/>
      </w:r>
      <w:r>
        <w:rPr>
          <w:rFonts w:ascii="Times New Roman"/>
          <w:b w:val="false"/>
          <w:i w:val="false"/>
          <w:color w:val="000000"/>
          <w:sz w:val="28"/>
        </w:rPr>
        <w:t>
      4) мемлекеттік қызметті алушы өтiнiш берген күнi сол жерде көрсетiлетiн мемлекеттік қызметті алушыға қызмет көрсетудiң рұқсат етiлген ең көп уақыты – 20 минуттан аспайды;</w:t>
      </w:r>
      <w:r>
        <w:br/>
      </w:r>
      <w:r>
        <w:rPr>
          <w:rFonts w:ascii="Times New Roman"/>
          <w:b w:val="false"/>
          <w:i w:val="false"/>
          <w:color w:val="000000"/>
          <w:sz w:val="28"/>
        </w:rPr>
        <w:t>
      5) қажеттi құжаттарды алу кезiнде кезек күтудiң ең көп рұқсат берiлген уақыты – 20 минуттан аспайды.</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20.00-ге дейін, түскі үзіліссіз.</w:t>
      </w:r>
      <w:r>
        <w:br/>
      </w:r>
      <w:r>
        <w:rPr>
          <w:rFonts w:ascii="Times New Roman"/>
          <w:b w:val="false"/>
          <w:i w:val="false"/>
          <w:color w:val="000000"/>
          <w:sz w:val="28"/>
        </w:rPr>
        <w:t>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11. Мемлекеттік қызметті алушыға тиiстi құжаттардың қабылданғаны туралы қолхат берiледi (уәкілетті органға немесе орталыққа құжат тапсырғанда), онда:</w:t>
      </w:r>
      <w:r>
        <w:br/>
      </w:r>
      <w:r>
        <w:rPr>
          <w:rFonts w:ascii="Times New Roman"/>
          <w:b w:val="false"/>
          <w:i w:val="false"/>
          <w:color w:val="000000"/>
          <w:sz w:val="28"/>
        </w:rPr>
        <w:t>
      1) өтiнiштiң нөмiрi және қабылданған күнi;</w:t>
      </w:r>
      <w:r>
        <w:br/>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мемлекеттік қызмет көрсетуге өтініш қабылдаған тұлғаның тегi, аты, әкесiнiң аты және лауазымы;</w:t>
      </w:r>
      <w:r>
        <w:br/>
      </w:r>
      <w:r>
        <w:rPr>
          <w:rFonts w:ascii="Times New Roman"/>
          <w:b w:val="false"/>
          <w:i w:val="false"/>
          <w:color w:val="000000"/>
          <w:sz w:val="28"/>
        </w:rPr>
        <w:t>
      6) мемлекеттік қызметті алушының тегi, аты, әкесiнiң аты, уәкiлеттi өкiлдiң тегi, аты, әкесiнiң аты және олардың байланыс телефондары көрсетiледi.</w:t>
      </w:r>
      <w:r>
        <w:br/>
      </w:r>
      <w:r>
        <w:rPr>
          <w:rFonts w:ascii="Times New Roman"/>
          <w:b w:val="false"/>
          <w:i w:val="false"/>
          <w:color w:val="000000"/>
          <w:sz w:val="28"/>
        </w:rPr>
        <w:t>
      12.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13. Мемлекеттік қызмет көрсетудің кезеңдері:</w:t>
      </w:r>
      <w:r>
        <w:br/>
      </w:r>
      <w:r>
        <w:rPr>
          <w:rFonts w:ascii="Times New Roman"/>
          <w:b w:val="false"/>
          <w:i w:val="false"/>
          <w:color w:val="000000"/>
          <w:sz w:val="28"/>
        </w:rPr>
        <w:t>
      1) мемлекеттік қызметті алушы уәкілетті органға немесе орталыққа өтініш береді;</w:t>
      </w:r>
      <w:r>
        <w:br/>
      </w:r>
      <w:r>
        <w:rPr>
          <w:rFonts w:ascii="Times New Roman"/>
          <w:b w:val="false"/>
          <w:i w:val="false"/>
          <w:color w:val="000000"/>
          <w:sz w:val="28"/>
        </w:rPr>
        <w:t>
      2) орталық қызметкері өтінішті тіркеуді жүргізіп,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құжаттар пакеті уәкілетті органға жіберілген туралы дерек мемлекеттік қызмет көрсету барысында құжаттың қимылын бақылауға мүмкіндік беретін штрихкод сканері арқылы белгіленеді;</w:t>
      </w:r>
      <w:r>
        <w:br/>
      </w:r>
      <w:r>
        <w:rPr>
          <w:rFonts w:ascii="Times New Roman"/>
          <w:b w:val="false"/>
          <w:i w:val="false"/>
          <w:color w:val="000000"/>
          <w:sz w:val="28"/>
        </w:rPr>
        <w:t>
      3) уәкілетті орган кеңсесінің қызметкері құжаттарды қабылдауды жүргізіп, басшысының қарауына ұсынады;</w:t>
      </w:r>
      <w:r>
        <w:br/>
      </w:r>
      <w:r>
        <w:rPr>
          <w:rFonts w:ascii="Times New Roman"/>
          <w:b w:val="false"/>
          <w:i w:val="false"/>
          <w:color w:val="000000"/>
          <w:sz w:val="28"/>
        </w:rPr>
        <w:t>
      4) уәкілетті органның басшысы құжаттарды уәкілетті органның лауазымды тұлғасына жолдайды;</w:t>
      </w:r>
      <w:r>
        <w:br/>
      </w:r>
      <w:r>
        <w:rPr>
          <w:rFonts w:ascii="Times New Roman"/>
          <w:b w:val="false"/>
          <w:i w:val="false"/>
          <w:color w:val="000000"/>
          <w:sz w:val="28"/>
        </w:rPr>
        <w:t>
      5) уәкілетті органның лауазымды тұлғасы құжаттарды қарайды және орталықтың ақпараттық жүйесінде белгілейді (уәкілетті органның өз ақпараттық жүйесі болмаған жағдайда), сәулет-жоспарлау тапсырмасын немесе дәлелді бас тарту әзірлейді;</w:t>
      </w:r>
      <w:r>
        <w:br/>
      </w:r>
      <w:r>
        <w:rPr>
          <w:rFonts w:ascii="Times New Roman"/>
          <w:b w:val="false"/>
          <w:i w:val="false"/>
          <w:color w:val="000000"/>
          <w:sz w:val="28"/>
        </w:rPr>
        <w:t>
      6) уәкілетті органның басшысы сәулет-жоспарлау тапсырмасына немесе дәлелді бас тартуға қол қояды;</w:t>
      </w:r>
      <w:r>
        <w:br/>
      </w:r>
      <w:r>
        <w:rPr>
          <w:rFonts w:ascii="Times New Roman"/>
          <w:b w:val="false"/>
          <w:i w:val="false"/>
          <w:color w:val="000000"/>
          <w:sz w:val="28"/>
        </w:rPr>
        <w:t>
      7) уәкілетті органның лауазымды тұлғасы орталықтың ақпараттық жүйесінде белгілей отырып (уәкілетті органның өз ақпараттық жүйесі болмаған жағдайда) мемлекеттік қызмет көрсетудің нәтижесін орталыққа жолдайды немесе тікелей уәкілетті органға өтініш берген жағдайда мемлекеттік қызметті алушыға береді.</w:t>
      </w:r>
      <w:r>
        <w:br/>
      </w:r>
      <w:r>
        <w:rPr>
          <w:rFonts w:ascii="Times New Roman"/>
          <w:b w:val="false"/>
          <w:i w:val="false"/>
          <w:color w:val="000000"/>
          <w:sz w:val="28"/>
        </w:rPr>
        <w:t>
      Орталық мемлекеттік қызметтің дайын нәтижесін уәкілетті органнан қабылдаған жағдайда, түскен құжаттарды сканер штрихкод арқылы белгілейді;</w:t>
      </w:r>
      <w:r>
        <w:br/>
      </w:r>
      <w:r>
        <w:rPr>
          <w:rFonts w:ascii="Times New Roman"/>
          <w:b w:val="false"/>
          <w:i w:val="false"/>
          <w:color w:val="000000"/>
          <w:sz w:val="28"/>
        </w:rPr>
        <w:t>
      8) орталық қызметкері мемлекеттік қызметті алушыға сәулет-жоспарлау тапсырмасын немесе дәлелді бас тарту береді.</w:t>
      </w:r>
      <w:r>
        <w:br/>
      </w:r>
      <w:r>
        <w:rPr>
          <w:rFonts w:ascii="Times New Roman"/>
          <w:b w:val="false"/>
          <w:i w:val="false"/>
          <w:color w:val="000000"/>
          <w:sz w:val="28"/>
        </w:rPr>
        <w:t>
      14. Мемлекеттік қызметті алушыға мемлекеттік қызмет көрсету үшін құжаттар қабылдау уәкілетті органның және орталықтың жұмыс кестесіне сәйкес жұмыс күні ішінде бір тұлғамен жүзеге асырылады.</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Көрсетілген өтініштерді уәкілетті органға және қайтадан орталыққа жеткізу қабылдау күнінде кемінде 2 рет жүзеге асырылады.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15.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немесе орталыққа ұсынады.</w:t>
      </w:r>
    </w:p>
    <w:bookmarkStart w:name="z16" w:id="1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3"/>
    <w:p>
      <w:pPr>
        <w:spacing w:after="0"/>
        <w:ind w:left="0"/>
        <w:jc w:val="both"/>
      </w:pP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қызметкері;</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лауазымды тұлғасы.</w:t>
      </w:r>
      <w:r>
        <w:br/>
      </w:r>
      <w:r>
        <w:rPr>
          <w:rFonts w:ascii="Times New Roman"/>
          <w:b w:val="false"/>
          <w:i w:val="false"/>
          <w:color w:val="000000"/>
          <w:sz w:val="28"/>
        </w:rPr>
        <w:t>
      17. Әрбір әкімшілік іс-әрекеттерді (рәсімдерді) орындау мерзімі көрсетіліп, әрбір ҚФБ бойынша әкімшілік іс-әрекеттердің (рәсімдерінің) кезектілігі мен өзара іс-әрекеттерін мәтіндік кестелік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үдерісіндегі әкімшілік іс-әрекеттердің логикалық реттілігі мен ҚФБ арасындағы өзара байланысты көрсететін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Start w:name="z17" w:id="14"/>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4"/>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18" w:id="15"/>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5"/>
    <w:p>
      <w:pPr>
        <w:spacing w:after="0"/>
        <w:ind w:left="0"/>
        <w:jc w:val="left"/>
      </w:pPr>
      <w:r>
        <w:rPr>
          <w:rFonts w:ascii="Times New Roman"/>
          <w:b/>
          <w:i w:val="false"/>
          <w:color w:val="000000"/>
        </w:rPr>
        <w:t xml:space="preserve">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5415"/>
        <w:gridCol w:w="4892"/>
        <w:gridCol w:w="1919"/>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көшесi, 70, 16, 20 кабинеттер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91823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Сәулет және қала құрылысы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 Ақсай қаласы, Советская көшесi, 99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20368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Сәулет,қала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Т. Жароков көшесi, 31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21459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көшесi, 44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21759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ауылы, Ғ. Қараш көшесi, 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27409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Переметный ауылы, Гагарин көшесi, 137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23455</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Желтоқсан көшесi, 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31728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көшесi, 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31227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Меңдалиев көшесi, 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31343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көшесi, 23, 401 кабинет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21557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ауылы, Юбилейный көшесi, 20, 1 кабинет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23130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Сәулет, қала құрылысы және құрылыс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Шевченко көшесi, 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33514</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Сәулет және қала құрылысы бөлiмi" мемлекеттік мекемесі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182/1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500580</w:t>
            </w:r>
          </w:p>
        </w:tc>
      </w:tr>
    </w:tbl>
    <w:bookmarkStart w:name="z19" w:id="16"/>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6"/>
    <w:p>
      <w:pPr>
        <w:spacing w:after="0"/>
        <w:ind w:left="0"/>
        <w:jc w:val="left"/>
      </w:pPr>
      <w:r>
        <w:rPr>
          <w:rFonts w:ascii="Times New Roman"/>
          <w:b/>
          <w:i w:val="false"/>
          <w:color w:val="000000"/>
        </w:rPr>
        <w:t xml:space="preserve"> Орталықтардың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907"/>
        <w:gridCol w:w="3534"/>
        <w:gridCol w:w="1827"/>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8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282527</w:t>
            </w:r>
          </w:p>
        </w:tc>
      </w:tr>
      <w:tr>
        <w:trPr>
          <w:trHeight w:val="945"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Ақжайық аудандық бөлімдері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Переулок көшесі,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92580</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көшесi, 13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w:t>
            </w:r>
            <w:r>
              <w:br/>
            </w:r>
            <w:r>
              <w:rPr>
                <w:rFonts w:ascii="Times New Roman"/>
                <w:b w:val="false"/>
                <w:i w:val="false"/>
                <w:color w:val="000000"/>
                <w:sz w:val="20"/>
              </w:rPr>
              <w:t>
21884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Берғалиев көшесі,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21847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Ақсай қаласы, Железнодорожная көшесі, 121а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35550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22403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Жәнібек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22425</w:t>
            </w:r>
          </w:p>
        </w:tc>
      </w:tr>
      <w:tr>
        <w:trPr>
          <w:trHeight w:val="1095"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Зеленов аудандық бөлімдері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Переметный ауылы, Гагарин көшесі, 69б</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23614</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Дариян ауылы, Балдырған көшесi, 27/1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w:t>
            </w:r>
            <w:r>
              <w:br/>
            </w:r>
            <w:r>
              <w:rPr>
                <w:rFonts w:ascii="Times New Roman"/>
                <w:b w:val="false"/>
                <w:i w:val="false"/>
                <w:color w:val="000000"/>
                <w:sz w:val="20"/>
              </w:rPr>
              <w:t>
24080</w:t>
            </w:r>
            <w:r>
              <w:br/>
            </w:r>
            <w:r>
              <w:rPr>
                <w:rFonts w:ascii="Times New Roman"/>
                <w:b w:val="false"/>
                <w:i w:val="false"/>
                <w:color w:val="000000"/>
                <w:sz w:val="20"/>
              </w:rPr>
              <w:t>
8(71131)</w:t>
            </w:r>
            <w:r>
              <w:br/>
            </w:r>
            <w:r>
              <w:rPr>
                <w:rFonts w:ascii="Times New Roman"/>
                <w:b w:val="false"/>
                <w:i w:val="false"/>
                <w:color w:val="000000"/>
                <w:sz w:val="20"/>
              </w:rPr>
              <w:t>
24082</w:t>
            </w:r>
          </w:p>
        </w:tc>
      </w:tr>
      <w:tr>
        <w:trPr>
          <w:trHeight w:val="105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Казталов аудандық бөлімдері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көшесі, 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көшесi, 23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w:t>
            </w:r>
            <w:r>
              <w:br/>
            </w:r>
            <w:r>
              <w:rPr>
                <w:rFonts w:ascii="Times New Roman"/>
                <w:b w:val="false"/>
                <w:i w:val="false"/>
                <w:color w:val="000000"/>
                <w:sz w:val="20"/>
              </w:rPr>
              <w:t>
21044</w:t>
            </w:r>
            <w:r>
              <w:br/>
            </w:r>
            <w:r>
              <w:rPr>
                <w:rFonts w:ascii="Times New Roman"/>
                <w:b w:val="false"/>
                <w:i w:val="false"/>
                <w:color w:val="000000"/>
                <w:sz w:val="20"/>
              </w:rPr>
              <w:t>
8(71138)</w:t>
            </w:r>
            <w:r>
              <w:br/>
            </w:r>
            <w:r>
              <w:rPr>
                <w:rFonts w:ascii="Times New Roman"/>
                <w:b w:val="false"/>
                <w:i w:val="false"/>
                <w:color w:val="000000"/>
                <w:sz w:val="20"/>
              </w:rPr>
              <w:t>
21045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Қаратөбе аудандық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r>
              <w:br/>
            </w:r>
            <w:r>
              <w:rPr>
                <w:rFonts w:ascii="Times New Roman"/>
                <w:b w:val="false"/>
                <w:i w:val="false"/>
                <w:color w:val="000000"/>
                <w:sz w:val="20"/>
              </w:rPr>
              <w:t>
Қаратөбе ауылы, Құрманғалиев көшесі, 23/1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31800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31446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Тасқала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22398</w:t>
            </w:r>
          </w:p>
        </w:tc>
      </w:tr>
      <w:tr>
        <w:trPr>
          <w:trHeight w:val="81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Теректі аудандық бөлімдері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23378</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ауылы, Ақжайық көшесi,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w:t>
            </w:r>
            <w:r>
              <w:br/>
            </w:r>
            <w:r>
              <w:rPr>
                <w:rFonts w:ascii="Times New Roman"/>
                <w:b w:val="false"/>
                <w:i w:val="false"/>
                <w:color w:val="000000"/>
                <w:sz w:val="20"/>
              </w:rPr>
              <w:t>
91316</w:t>
            </w:r>
          </w:p>
        </w:tc>
      </w:tr>
      <w:tr>
        <w:trPr>
          <w:trHeight w:val="8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аудандық бөлімі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33311</w:t>
            </w:r>
          </w:p>
        </w:tc>
      </w:tr>
    </w:tbl>
    <w:bookmarkStart w:name="z20" w:id="17"/>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1-кесте. Әрбір әкімшілік іс-әрекеттерді</w:t>
      </w:r>
      <w:r>
        <w:br/>
      </w:r>
      <w:r>
        <w:rPr>
          <w:rFonts w:ascii="Times New Roman"/>
          <w:b/>
          <w:i w:val="false"/>
          <w:color w:val="000000"/>
        </w:rPr>
        <w:t>
(рәсімдерді) орындау мерзімі көрсетіліп,</w:t>
      </w:r>
      <w:r>
        <w:br/>
      </w:r>
      <w:r>
        <w:rPr>
          <w:rFonts w:ascii="Times New Roman"/>
          <w:b/>
          <w:i w:val="false"/>
          <w:color w:val="000000"/>
        </w:rPr>
        <w:t>
әрбір ҚФБ бойынша әкімшілік іс-әрекеттердің</w:t>
      </w:r>
      <w:r>
        <w:br/>
      </w:r>
      <w:r>
        <w:rPr>
          <w:rFonts w:ascii="Times New Roman"/>
          <w:b/>
          <w:i w:val="false"/>
          <w:color w:val="000000"/>
        </w:rPr>
        <w:t>
(рәсімдерінің) кезектілігі мен өзара</w:t>
      </w:r>
      <w:r>
        <w:br/>
      </w:r>
      <w:r>
        <w:rPr>
          <w:rFonts w:ascii="Times New Roman"/>
          <w:b/>
          <w:i w:val="false"/>
          <w:color w:val="000000"/>
        </w:rPr>
        <w:t>
іс-әрекеттерін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013"/>
        <w:gridCol w:w="3901"/>
        <w:gridCol w:w="2358"/>
        <w:gridCol w:w="2930"/>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ҚФБ-1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 сипаттау</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өкімгерлік шешім)</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және Орталықтың жинақтау бөлімінің инспекторына ұсыну немесе құжаттарды қабылдау туралы қолхат беруден бас тарту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қайта жолдау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 (жұмыс күні)</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013"/>
        <w:gridCol w:w="2274"/>
        <w:gridCol w:w="3542"/>
        <w:gridCol w:w="3373"/>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тұлғасы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11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 сипаттау)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сәулет-</w:t>
            </w:r>
            <w:r>
              <w:br/>
            </w:r>
            <w:r>
              <w:rPr>
                <w:rFonts w:ascii="Times New Roman"/>
                <w:b w:val="false"/>
                <w:i w:val="false"/>
                <w:color w:val="000000"/>
                <w:sz w:val="20"/>
              </w:rPr>
              <w:t>
жоспарлау тапсырмасын әзірлеу немесе дәлелді бас тарту</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Сәулет-жоспарлау тапсырмасын тіркеу немесе дәлелді бас тарту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өкімгерлік шешім)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тұлғаға жолдау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Орталыққа немесе мемлекеттік қызметті алушыға сәулет-жоспарлау тапсырмасын жолдау немесе дәлелді бас тарту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сәулет-</w:t>
            </w:r>
            <w:r>
              <w:br/>
            </w:r>
            <w:r>
              <w:rPr>
                <w:rFonts w:ascii="Times New Roman"/>
                <w:b w:val="false"/>
                <w:i w:val="false"/>
                <w:color w:val="000000"/>
                <w:sz w:val="20"/>
              </w:rPr>
              <w:t xml:space="preserve">
жоспарлау тапсырмасын беру немесе дәлелді бас тарту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 (жұмыс күні)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9"/>
        <w:gridCol w:w="3453"/>
        <w:gridCol w:w="328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555"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кеңсесінің қызметкері </w:t>
            </w:r>
          </w:p>
        </w:tc>
      </w:tr>
      <w:tr>
        <w:trPr>
          <w:trHeight w:val="825"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 жинау, уәкілетті органға қайта жолдау</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r>
      <w:tr>
        <w:trPr>
          <w:trHeight w:val="345"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 немесе құжаттарды қабылдаудан бас тарту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қызметті алушыға сәулет-жоспарлау тапсырмасын беру және тіркеу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9"/>
        <w:gridCol w:w="6791"/>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тұлғасы</w:t>
            </w:r>
          </w:p>
        </w:tc>
      </w:tr>
      <w:tr>
        <w:trPr>
          <w:trHeight w:val="555"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қарау және лауазымды тұлғаны анықтау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Құжаттарды қарау және сәулет-жоспарлау тапсырмасын дайындау </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Сәулет-жоспарлау тапсырмасын орталыққа жолдау немесе мемлекеттік қызметті алушыға беру </w:t>
            </w:r>
          </w:p>
        </w:tc>
      </w:tr>
    </w:tbl>
    <w:p>
      <w:pPr>
        <w:spacing w:after="0"/>
        <w:ind w:left="0"/>
        <w:jc w:val="left"/>
      </w:pPr>
      <w:r>
        <w:rPr>
          <w:rFonts w:ascii="Times New Roman"/>
          <w:b/>
          <w:i w:val="false"/>
          <w:color w:val="000000"/>
        </w:rPr>
        <w:t xml:space="preserve"> 3-кесте. Пайдалану нұсқалары. Бағаналы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2"/>
        <w:gridCol w:w="4310"/>
        <w:gridCol w:w="298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810"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бөлімінің инспекторы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кеңсесінің қызметкері </w:t>
            </w:r>
          </w:p>
        </w:tc>
      </w:tr>
      <w:tr>
        <w:trPr>
          <w:trHeight w:val="76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 жинау, уәкілетті органға қайта жолдау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r>
      <w:tr>
        <w:trPr>
          <w:trHeight w:val="34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 немесе құжаттарды қабылдаудан бас тарту</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Мемлекеттік қызметті алушыға дәлелді бас тарту жолдау және сәулет-жоспарлау тапсырмасын тіркеу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685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тұлғасы</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лауазымды тұлғаны анықтау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Орталыққа немесе мемлекеттік қызметті алушыға дәлелді бас тартуды жолдау </w:t>
            </w:r>
          </w:p>
        </w:tc>
      </w:tr>
    </w:tbl>
    <w:bookmarkStart w:name="z21" w:id="18"/>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сызбалар</w:t>
      </w:r>
    </w:p>
    <w:p>
      <w:pPr>
        <w:spacing w:after="0"/>
        <w:ind w:left="0"/>
        <w:jc w:val="both"/>
      </w:pPr>
      <w:r>
        <w:drawing>
          <wp:inline distT="0" distB="0" distL="0" distR="0">
            <wp:extent cx="85090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09000" cy="80137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