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faa0" w14:textId="fe7f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Күршім аудандық мәслихатының 2012 жылғы 21 желтоқсандағы № 8-2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2013 жылғы 10 желтоқсандағы N 15-2 шешімі. Шығыс Қазақстан облысының Әділет департаментінде 2013 жылғы 13 желтоқсанда N 3119 болып тіркелді. Шешімнің қабылдау мерзімінің өтуіне байланысты қолдану тоқтатылды (Күршім аудандық мәслихатының 2013 жылғы 24 желтоқсандағы N 162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(Күршім аудандық мәслихатының 24.12.2013 N 162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«2013 - 2015 жылдарға арналған облыстық бюджет туралы» 2012 жылғы 7 желтоқсандағы № 8/99-V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2013 жылғы 4 желтоқсандағы № 16/185-V (нормативтік құқықтық актілерді мемлекеттік тіркеу Тізілімінде 3111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ШЕШIМ ҚАБЫЛДАДЫ:</w:t>
      </w:r>
      <w:r>
        <w:br/>
      </w:r>
      <w:r>
        <w:rPr>
          <w:rFonts w:ascii="Times New Roman"/>
          <w:b w:val="false"/>
          <w:i w:val="false"/>
          <w:color w:val="000000"/>
          <w:sz w:val="28"/>
        </w:rPr>
        <w:t>
      1. «2013 - 2015 жылдарға арналған аудандық бюджет туралы» аудандық мәслихаттың 2012 жылғы 21 желтоқсандағы № 8-2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2794 нөмірімен тіркелген, «Рауан-Заря» газетінің 2013 жылғы 16 қаңтардағы № 5, 2013 жылғы 18 қаңтардағы № 6, 2013 жылғы 25 қаңтардағы № 8, 2013 жылғы 30 қаңтардағы № 9, 2013 жылғы 6 ақпандағы № 11, 2013 жылғы 13 ақпандағы № 13 сандарында жарияланды)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- 3823779,1 мың теңге, соның ішінде:</w:t>
      </w:r>
      <w:r>
        <w:br/>
      </w:r>
      <w:r>
        <w:rPr>
          <w:rFonts w:ascii="Times New Roman"/>
          <w:b w:val="false"/>
          <w:i w:val="false"/>
          <w:color w:val="000000"/>
          <w:sz w:val="28"/>
        </w:rPr>
        <w:t>
      салықтық түсімдер бойынша - 469101 мың теңге;</w:t>
      </w:r>
      <w:r>
        <w:br/>
      </w:r>
      <w:r>
        <w:rPr>
          <w:rFonts w:ascii="Times New Roman"/>
          <w:b w:val="false"/>
          <w:i w:val="false"/>
          <w:color w:val="000000"/>
          <w:sz w:val="28"/>
        </w:rPr>
        <w:t>
      салықтық емес түсімдер бойынша - 15400,1 мың теңге;</w:t>
      </w:r>
      <w:r>
        <w:br/>
      </w:r>
      <w:r>
        <w:rPr>
          <w:rFonts w:ascii="Times New Roman"/>
          <w:b w:val="false"/>
          <w:i w:val="false"/>
          <w:color w:val="000000"/>
          <w:sz w:val="28"/>
        </w:rPr>
        <w:t>
      негізгі капиталды сатудан түсетін түсімдер - 505 мың теңге;</w:t>
      </w:r>
      <w:r>
        <w:br/>
      </w:r>
      <w:r>
        <w:rPr>
          <w:rFonts w:ascii="Times New Roman"/>
          <w:b w:val="false"/>
          <w:i w:val="false"/>
          <w:color w:val="000000"/>
          <w:sz w:val="28"/>
        </w:rPr>
        <w:t>
      трансферттердің түсімдері бойынша - 3338773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- 3850826,9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- 32286,5 мың теңге, соның ішінде:</w:t>
      </w:r>
      <w:r>
        <w:br/>
      </w:r>
      <w:r>
        <w:rPr>
          <w:rFonts w:ascii="Times New Roman"/>
          <w:b w:val="false"/>
          <w:i w:val="false"/>
          <w:color w:val="000000"/>
          <w:sz w:val="28"/>
        </w:rPr>
        <w:t>
      бюджеттік кредиттер - 36408,5 мың теңге;</w:t>
      </w:r>
      <w:r>
        <w:br/>
      </w:r>
      <w:r>
        <w:rPr>
          <w:rFonts w:ascii="Times New Roman"/>
          <w:b w:val="false"/>
          <w:i w:val="false"/>
          <w:color w:val="000000"/>
          <w:sz w:val="28"/>
        </w:rPr>
        <w:t>
      бюджеттік кредиттерді өтеу - 4122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- 59334,3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- 59334,3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екінші абзац келесі редакцияда жазылсын:</w:t>
      </w:r>
      <w:r>
        <w:br/>
      </w:r>
      <w:r>
        <w:rPr>
          <w:rFonts w:ascii="Times New Roman"/>
          <w:b w:val="false"/>
          <w:i w:val="false"/>
          <w:color w:val="000000"/>
          <w:sz w:val="28"/>
        </w:rPr>
        <w:t>
      «Қазақстан Республикасында білім беруді дамытудың 2011-2020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- 9337 мың теңге;»;</w:t>
      </w:r>
      <w:r>
        <w:br/>
      </w:r>
      <w:r>
        <w:rPr>
          <w:rFonts w:ascii="Times New Roman"/>
          <w:b w:val="false"/>
          <w:i w:val="false"/>
          <w:color w:val="000000"/>
          <w:sz w:val="28"/>
        </w:rPr>
        <w:t>
      үшінші абзац келесі редакцияда жазылсын:</w:t>
      </w:r>
      <w:r>
        <w:br/>
      </w:r>
      <w:r>
        <w:rPr>
          <w:rFonts w:ascii="Times New Roman"/>
          <w:b w:val="false"/>
          <w:i w:val="false"/>
          <w:color w:val="000000"/>
          <w:sz w:val="28"/>
        </w:rPr>
        <w:t>
      «жетім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қаражатын төлеуге - 10160 мың теңге;»;</w:t>
      </w:r>
      <w:r>
        <w:br/>
      </w:r>
      <w:r>
        <w:rPr>
          <w:rFonts w:ascii="Times New Roman"/>
          <w:b w:val="false"/>
          <w:i w:val="false"/>
          <w:color w:val="000000"/>
          <w:sz w:val="28"/>
        </w:rPr>
        <w:t>
      бесінші абзац келесі редакцияда жазылсын:</w:t>
      </w:r>
      <w:r>
        <w:br/>
      </w:r>
      <w:r>
        <w:rPr>
          <w:rFonts w:ascii="Times New Roman"/>
          <w:b w:val="false"/>
          <w:i w:val="false"/>
          <w:color w:val="000000"/>
          <w:sz w:val="28"/>
        </w:rPr>
        <w:t>
      «мектеп мұғалімдеріне және мектепке дейінгі білім беру ұйымдары тәрбиешілеріне біліктілік санаты үшін қосымша ақының мөлшерін арттыруға - 26371 мың теңге;»;</w:t>
      </w:r>
      <w:r>
        <w:br/>
      </w:r>
      <w:r>
        <w:rPr>
          <w:rFonts w:ascii="Times New Roman"/>
          <w:b w:val="false"/>
          <w:i w:val="false"/>
          <w:color w:val="000000"/>
          <w:sz w:val="28"/>
        </w:rPr>
        <w:t>
      тоғызыншы абзац келесі редакцияда жазылсын:</w:t>
      </w:r>
      <w:r>
        <w:br/>
      </w:r>
      <w:r>
        <w:rPr>
          <w:rFonts w:ascii="Times New Roman"/>
          <w:b w:val="false"/>
          <w:i w:val="false"/>
          <w:color w:val="000000"/>
          <w:sz w:val="28"/>
        </w:rPr>
        <w:t>
      «мамандарды әлеуметтік қолдау шараларын іске асыру үшін - 8499 мың теңге;»;</w:t>
      </w:r>
      <w:r>
        <w:br/>
      </w:r>
      <w:r>
        <w:rPr>
          <w:rFonts w:ascii="Times New Roman"/>
          <w:b w:val="false"/>
          <w:i w:val="false"/>
          <w:color w:val="000000"/>
          <w:sz w:val="28"/>
        </w:rPr>
        <w:t>
      мынадай мазмұндағы он бірінші абзацпен толықтырылсын:</w:t>
      </w:r>
      <w:r>
        <w:br/>
      </w:r>
      <w:r>
        <w:rPr>
          <w:rFonts w:ascii="Times New Roman"/>
          <w:b w:val="false"/>
          <w:i w:val="false"/>
          <w:color w:val="000000"/>
          <w:sz w:val="28"/>
        </w:rPr>
        <w:t>
      «Бастауыш, негізгі орта және жалпы орта білім беру үшін жан басына шағуды қаржыландыру үшін - 1941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«Аудандық бюджеттен 55802 мың теңге облыстық бюджетке қайтарылатын трансферттер қарастырылсын:</w:t>
      </w:r>
      <w:r>
        <w:br/>
      </w:r>
      <w:r>
        <w:rPr>
          <w:rFonts w:ascii="Times New Roman"/>
          <w:b w:val="false"/>
          <w:i w:val="false"/>
          <w:color w:val="000000"/>
          <w:sz w:val="28"/>
        </w:rPr>
        <w:t>
      аудандық мәслихаттың тексеру комиссиясының қысқаруына және «Облыстық тексеру комиссиясы» мемлекеттік мекемесінің құрылуына байланысты - 55802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А. Рыспаев</w:t>
      </w:r>
    </w:p>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мәслихаттың хатшысы                        Қ. Әбілмәжінов</w:t>
      </w:r>
    </w:p>
    <w:bookmarkStart w:name="z6" w:id="1"/>
    <w:p>
      <w:pPr>
        <w:spacing w:after="0"/>
        <w:ind w:left="0"/>
        <w:jc w:val="both"/>
      </w:pPr>
      <w:r>
        <w:rPr>
          <w:rFonts w:ascii="Times New Roman"/>
          <w:b w:val="false"/>
          <w:i w:val="false"/>
          <w:color w:val="000000"/>
          <w:sz w:val="28"/>
        </w:rPr>
        <w:t>
Күршім аудандық маслихатының</w:t>
      </w:r>
      <w:r>
        <w:br/>
      </w:r>
      <w:r>
        <w:rPr>
          <w:rFonts w:ascii="Times New Roman"/>
          <w:b w:val="false"/>
          <w:i w:val="false"/>
          <w:color w:val="000000"/>
          <w:sz w:val="28"/>
        </w:rPr>
        <w:t>
2013 жылғы 10 желтоқсандағы</w:t>
      </w:r>
      <w:r>
        <w:br/>
      </w:r>
      <w:r>
        <w:rPr>
          <w:rFonts w:ascii="Times New Roman"/>
          <w:b w:val="false"/>
          <w:i w:val="false"/>
          <w:color w:val="000000"/>
          <w:sz w:val="28"/>
        </w:rPr>
        <w:t>
№ 15-2 шешіміне қосымша</w:t>
      </w:r>
    </w:p>
    <w:bookmarkEnd w:id="1"/>
    <w:p>
      <w:pPr>
        <w:spacing w:after="0"/>
        <w:ind w:left="0"/>
        <w:jc w:val="both"/>
      </w:pPr>
      <w:r>
        <w:rPr>
          <w:rFonts w:ascii="Times New Roman"/>
          <w:b w:val="false"/>
          <w:i w:val="false"/>
          <w:color w:val="000000"/>
          <w:sz w:val="28"/>
        </w:rPr>
        <w:t>Күршім аудандық маслихатының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8-2 шешіміне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535"/>
        <w:gridCol w:w="361"/>
        <w:gridCol w:w="535"/>
        <w:gridCol w:w="8633"/>
        <w:gridCol w:w="227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3824242,1</w:t>
            </w:r>
          </w:p>
        </w:tc>
      </w:tr>
      <w:tr>
        <w:trPr>
          <w:trHeight w:val="3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469101</w:t>
            </w:r>
          </w:p>
        </w:tc>
      </w:tr>
      <w:tr>
        <w:trPr>
          <w:trHeight w:val="3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204449</w:t>
            </w:r>
          </w:p>
        </w:tc>
      </w:tr>
      <w:tr>
        <w:trPr>
          <w:trHeight w:val="39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204449</w:t>
            </w:r>
          </w:p>
        </w:tc>
      </w:tr>
      <w:tr>
        <w:trPr>
          <w:trHeight w:val="13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178949</w:t>
            </w:r>
          </w:p>
        </w:tc>
      </w:tr>
      <w:tr>
        <w:trPr>
          <w:trHeight w:val="72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168367</w:t>
            </w:r>
          </w:p>
        </w:tc>
      </w:tr>
      <w:tr>
        <w:trPr>
          <w:trHeight w:val="40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168367</w:t>
            </w:r>
          </w:p>
        </w:tc>
      </w:tr>
      <w:tr>
        <w:trPr>
          <w:trHeight w:val="3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168367</w:t>
            </w:r>
          </w:p>
        </w:tc>
      </w:tr>
      <w:tr>
        <w:trPr>
          <w:trHeight w:val="40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85683</w:t>
            </w:r>
          </w:p>
        </w:tc>
      </w:tr>
      <w:tr>
        <w:trPr>
          <w:trHeight w:val="36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42275</w:t>
            </w:r>
          </w:p>
        </w:tc>
      </w:tr>
      <w:tr>
        <w:trPr>
          <w:trHeight w:val="73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41165</w:t>
            </w:r>
          </w:p>
        </w:tc>
      </w:tr>
      <w:tr>
        <w:trPr>
          <w:trHeight w:val="3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3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w:t>
            </w:r>
          </w:p>
        </w:tc>
      </w:tr>
      <w:tr>
        <w:trPr>
          <w:trHeight w:val="75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w:t>
            </w:r>
          </w:p>
        </w:tc>
      </w:tr>
      <w:tr>
        <w:trPr>
          <w:trHeight w:val="78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111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78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37160</w:t>
            </w:r>
          </w:p>
        </w:tc>
      </w:tr>
      <w:tr>
        <w:trPr>
          <w:trHeight w:val="39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40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35237</w:t>
            </w:r>
          </w:p>
        </w:tc>
      </w:tr>
      <w:tr>
        <w:trPr>
          <w:trHeight w:val="3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39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76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w:t>
            </w:r>
          </w:p>
        </w:tc>
      </w:tr>
      <w:tr>
        <w:trPr>
          <w:trHeight w:val="40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p>
        </w:tc>
      </w:tr>
      <w:tr>
        <w:trPr>
          <w:trHeight w:val="58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p>
        </w:tc>
      </w:tr>
      <w:tr>
        <w:trPr>
          <w:trHeight w:val="76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76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42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76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w:t>
            </w:r>
          </w:p>
        </w:tc>
      </w:tr>
      <w:tr>
        <w:trPr>
          <w:trHeight w:val="40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5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52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111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3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3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құқығын мемлекеттiк тiркегенi үшiн алынатын алым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3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Тiркелген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114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w:t>
            </w:r>
          </w:p>
        </w:tc>
      </w:tr>
      <w:tr>
        <w:trPr>
          <w:trHeight w:val="3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w:t>
            </w:r>
          </w:p>
        </w:tc>
      </w:tr>
      <w:tr>
        <w:trPr>
          <w:trHeight w:val="372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186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9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74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98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6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 машинистің куәлігі берілгені үшін алынатын 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40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15400,1</w:t>
            </w:r>
          </w:p>
        </w:tc>
      </w:tr>
      <w:tr>
        <w:trPr>
          <w:trHeight w:val="40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106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43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79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42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15246</w:t>
            </w:r>
          </w:p>
        </w:tc>
      </w:tr>
      <w:tr>
        <w:trPr>
          <w:trHeight w:val="3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15246</w:t>
            </w:r>
          </w:p>
        </w:tc>
      </w:tr>
      <w:tr>
        <w:trPr>
          <w:trHeight w:val="78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13746</w:t>
            </w:r>
          </w:p>
        </w:tc>
      </w:tr>
      <w:tr>
        <w:trPr>
          <w:trHeight w:val="39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40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39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3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3339236</w:t>
            </w:r>
          </w:p>
        </w:tc>
      </w:tr>
      <w:tr>
        <w:trPr>
          <w:trHeight w:val="76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3339236</w:t>
            </w:r>
          </w:p>
        </w:tc>
      </w:tr>
      <w:tr>
        <w:trPr>
          <w:trHeight w:val="43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3339236</w:t>
            </w:r>
          </w:p>
        </w:tc>
      </w:tr>
      <w:tr>
        <w:trPr>
          <w:trHeight w:val="40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449600</w:t>
            </w:r>
          </w:p>
        </w:tc>
      </w:tr>
      <w:tr>
        <w:trPr>
          <w:trHeight w:val="39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341455</w:t>
            </w:r>
          </w:p>
        </w:tc>
      </w:tr>
      <w:tr>
        <w:trPr>
          <w:trHeight w:val="39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2548181</w:t>
            </w:r>
          </w:p>
        </w:tc>
      </w:tr>
    </w:tbl>
    <w:p>
      <w:pPr>
        <w:spacing w:after="0"/>
        <w:ind w:left="0"/>
        <w:jc w:val="left"/>
      </w:pPr>
      <w:r>
        <w:rPr>
          <w:rFonts w:ascii="Times New Roman"/>
          <w:b/>
          <w:i w:val="false"/>
          <w:color w:val="000000"/>
        </w:rPr>
        <w:t xml:space="preserve"> 2013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469"/>
        <w:gridCol w:w="773"/>
        <w:gridCol w:w="794"/>
        <w:gridCol w:w="794"/>
        <w:gridCol w:w="7107"/>
        <w:gridCol w:w="2271"/>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Бюджет шығыстарының функционалдық сыныптамасы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3851289,9</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349028</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320371</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w:t>
            </w:r>
          </w:p>
        </w:tc>
      </w:tr>
      <w:tr>
        <w:trPr>
          <w:trHeight w:val="7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w:t>
            </w:r>
          </w:p>
        </w:tc>
      </w:tr>
      <w:tr>
        <w:trPr>
          <w:trHeight w:val="4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141011</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67777</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73234</w:t>
            </w:r>
          </w:p>
        </w:tc>
      </w:tr>
      <w:tr>
        <w:trPr>
          <w:trHeight w:val="7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165239</w:t>
            </w:r>
          </w:p>
        </w:tc>
      </w:tr>
      <w:tr>
        <w:trPr>
          <w:trHeight w:val="10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151690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148015</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13549</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9798</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16294</w:t>
            </w:r>
          </w:p>
        </w:tc>
      </w:tr>
      <w:tr>
        <w:trPr>
          <w:trHeight w:val="4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16294</w:t>
            </w:r>
          </w:p>
        </w:tc>
      </w:tr>
      <w:tr>
        <w:trPr>
          <w:trHeight w:val="15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12503</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11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p>
        </w:tc>
      </w:tr>
      <w:tr>
        <w:trPr>
          <w:trHeight w:val="4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12363</w:t>
            </w:r>
          </w:p>
        </w:tc>
      </w:tr>
      <w:tr>
        <w:trPr>
          <w:trHeight w:val="7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12363</w:t>
            </w:r>
          </w:p>
        </w:tc>
      </w:tr>
      <w:tr>
        <w:trPr>
          <w:trHeight w:val="15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11913</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32251</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10886</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10886</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10886</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16431</w:t>
            </w:r>
          </w:p>
        </w:tc>
      </w:tr>
      <w:tr>
        <w:trPr>
          <w:trHeight w:val="15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11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2387865</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130756</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130756</w:t>
            </w:r>
          </w:p>
        </w:tc>
      </w:tr>
      <w:tr>
        <w:trPr>
          <w:trHeight w:val="7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46828</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46553</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83928</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83928</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1950786</w:t>
            </w:r>
          </w:p>
        </w:tc>
      </w:tr>
      <w:tr>
        <w:trPr>
          <w:trHeight w:val="4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1950786</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1889614</w:t>
            </w:r>
          </w:p>
        </w:tc>
      </w:tr>
      <w:tr>
        <w:trPr>
          <w:trHeight w:val="7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35648</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1853966</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61172</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306323</w:t>
            </w:r>
          </w:p>
        </w:tc>
      </w:tr>
      <w:tr>
        <w:trPr>
          <w:trHeight w:val="4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65322</w:t>
            </w:r>
          </w:p>
        </w:tc>
      </w:tr>
      <w:tr>
        <w:trPr>
          <w:trHeight w:val="9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13237</w:t>
            </w:r>
          </w:p>
        </w:tc>
      </w:tr>
      <w:tr>
        <w:trPr>
          <w:trHeight w:val="5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14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w:t>
            </w:r>
          </w:p>
        </w:tc>
      </w:tr>
      <w:tr>
        <w:trPr>
          <w:trHeight w:val="12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w:t>
            </w:r>
          </w:p>
        </w:tc>
      </w:tr>
      <w:tr>
        <w:trPr>
          <w:trHeight w:val="7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w:t>
            </w:r>
          </w:p>
        </w:tc>
      </w:tr>
      <w:tr>
        <w:trPr>
          <w:trHeight w:val="7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29783</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9337</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20446</w:t>
            </w:r>
          </w:p>
        </w:tc>
      </w:tr>
      <w:tr>
        <w:trPr>
          <w:trHeight w:val="7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r>
      <w:tr>
        <w:trPr>
          <w:trHeight w:val="7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241001</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241001</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241001</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217803</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196128</w:t>
            </w:r>
          </w:p>
        </w:tc>
      </w:tr>
      <w:tr>
        <w:trPr>
          <w:trHeight w:val="7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196128</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33968</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30814</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r>
      <w:tr>
        <w:trPr>
          <w:trHeight w:val="7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18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w:t>
            </w:r>
          </w:p>
        </w:tc>
      </w:tr>
      <w:tr>
        <w:trPr>
          <w:trHeight w:val="4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8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69343</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64533</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15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әулеуметтік қолдау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4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37215</w:t>
            </w:r>
          </w:p>
        </w:tc>
      </w:tr>
      <w:tr>
        <w:trPr>
          <w:trHeight w:val="8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28979</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24306</w:t>
            </w:r>
          </w:p>
        </w:tc>
      </w:tr>
      <w:tr>
        <w:trPr>
          <w:trHeight w:val="15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w:t>
            </w:r>
          </w:p>
        </w:tc>
      </w:tr>
      <w:tr>
        <w:trPr>
          <w:trHeight w:val="7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21675</w:t>
            </w:r>
          </w:p>
        </w:tc>
      </w:tr>
      <w:tr>
        <w:trPr>
          <w:trHeight w:val="7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21675</w:t>
            </w:r>
          </w:p>
        </w:tc>
      </w:tr>
      <w:tr>
        <w:trPr>
          <w:trHeight w:val="15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19622</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216916</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15086</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11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11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10976</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1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 және абаттандыру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7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30193</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22593</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22593</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171637</w:t>
            </w:r>
          </w:p>
        </w:tc>
      </w:tr>
      <w:tr>
        <w:trPr>
          <w:trHeight w:val="6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46312</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19677</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16453</w:t>
            </w:r>
          </w:p>
        </w:tc>
      </w:tr>
      <w:tr>
        <w:trPr>
          <w:trHeight w:val="11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125325</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4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108325</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294201</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208694</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98239</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98239</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110455</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110455</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110455</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13537</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13537</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12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26330</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25923</w:t>
            </w:r>
          </w:p>
        </w:tc>
      </w:tr>
      <w:tr>
        <w:trPr>
          <w:trHeight w:val="9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2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9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9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36040</w:t>
            </w:r>
          </w:p>
        </w:tc>
      </w:tr>
      <w:tr>
        <w:trPr>
          <w:trHeight w:val="9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15704</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7554</w:t>
            </w:r>
          </w:p>
        </w:tc>
      </w:tr>
      <w:tr>
        <w:trPr>
          <w:trHeight w:val="8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w:t>
            </w:r>
          </w:p>
        </w:tc>
      </w:tr>
      <w:tr>
        <w:trPr>
          <w:trHeight w:val="15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w:t>
            </w:r>
          </w:p>
        </w:tc>
      </w:tr>
      <w:tr>
        <w:trPr>
          <w:trHeight w:val="4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w:t>
            </w:r>
          </w:p>
        </w:tc>
      </w:tr>
      <w:tr>
        <w:trPr>
          <w:trHeight w:val="12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118241</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21714</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13215</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p>
        </w:tc>
      </w:tr>
      <w:tr>
        <w:trPr>
          <w:trHeight w:val="4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4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10522</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7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9491</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9491</w:t>
            </w:r>
          </w:p>
        </w:tc>
      </w:tr>
      <w:tr>
        <w:trPr>
          <w:trHeight w:val="11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9491</w:t>
            </w:r>
          </w:p>
        </w:tc>
      </w:tr>
      <w:tr>
        <w:trPr>
          <w:trHeight w:val="11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87036</w:t>
            </w:r>
          </w:p>
        </w:tc>
      </w:tr>
      <w:tr>
        <w:trPr>
          <w:trHeight w:val="7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87036</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87036</w:t>
            </w:r>
          </w:p>
        </w:tc>
      </w:tr>
      <w:tr>
        <w:trPr>
          <w:trHeight w:val="7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87036</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16044</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16044</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16044</w:t>
            </w:r>
          </w:p>
        </w:tc>
      </w:tr>
      <w:tr>
        <w:trPr>
          <w:trHeight w:val="22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15927</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83768</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81268</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12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11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1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8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(қалаішiлiк), қала маңындағы ауданiшiлiк қоғамдық жолаушылар тасымалдарын ұйымдастыру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71809</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6283</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64997</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r>
      <w:tr>
        <w:trPr>
          <w:trHeight w:val="15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r>
      <w:tr>
        <w:trPr>
          <w:trHeight w:val="11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57830</w:t>
            </w:r>
          </w:p>
        </w:tc>
      </w:tr>
      <w:tr>
        <w:trPr>
          <w:trHeight w:val="15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12752</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25067</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25067</w:t>
            </w:r>
          </w:p>
        </w:tc>
      </w:tr>
      <w:tr>
        <w:trPr>
          <w:trHeight w:val="8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20011</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4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12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57057,8</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57057,8</w:t>
            </w:r>
          </w:p>
        </w:tc>
      </w:tr>
      <w:tr>
        <w:trPr>
          <w:trHeight w:val="4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57057,8</w:t>
            </w:r>
          </w:p>
        </w:tc>
      </w:tr>
      <w:tr>
        <w:trPr>
          <w:trHeight w:val="8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w:t>
            </w:r>
          </w:p>
        </w:tc>
      </w:tr>
      <w:tr>
        <w:trPr>
          <w:trHeight w:val="15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55802</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32286,5</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36408,5</w:t>
            </w:r>
          </w:p>
        </w:tc>
      </w:tr>
      <w:tr>
        <w:trPr>
          <w:trHeight w:val="11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36408,5</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36408,5</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(облыстық маңызы бар қаланың) экономика және бюджеттік жоспарлау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36408,5</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36408,5</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(ПРОФИЦИТ) ТАПШЫЛЫҒЫ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-59334,3</w:t>
            </w:r>
          </w:p>
        </w:tc>
      </w:tr>
      <w:tr>
        <w:trPr>
          <w:trHeight w:val="7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59334,3</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27105,3</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27105,3</w:t>
            </w:r>
          </w:p>
        </w:tc>
      </w:tr>
      <w:tr>
        <w:trPr>
          <w:trHeight w:val="3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27105,3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