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e4e1" w14:textId="f7ae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06 наурыздағы N 9-2 шешімі. Шығыс Қазақстан облысының Әділет департаментінде 2013 жылғы 20 наурызда N 2912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1 тармағының 1) тармақшасына және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Қазақтан облыстық мәслихатының 2013 жылғы 12 ақпандағы № 10/112-V (нормативтік құқықтық актілерді мемлекеттік тіркеу Тізілімінде 2887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«2013-2015 жылдарға арналған аудандық бюджет туралы» аудандық мәслихаттың 2012 жылғы 21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2794 нөмірімен тіркелген, «Рауан» газетінің 2013 жылғы 16 қаңтардағы № 5, 2013 жылғы 18 қаңтардағы № 6, 2013 жылғы 25 қаңтардағы № 8, 2013 жылғы 30 қаңтардағы № 9, 2013 жылғы 6 ақпандағы № 11, 2013 жылғы 13 ақпандағы № 13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- 3831172 мың теңге, соның ішінде:</w:t>
      </w:r>
      <w:r>
        <w:br/>
      </w:r>
      <w:r>
        <w:rPr>
          <w:rFonts w:ascii="Times New Roman"/>
          <w:b w:val="false"/>
          <w:i w:val="false"/>
          <w:color w:val="000000"/>
          <w:sz w:val="28"/>
        </w:rPr>
        <w:t>
      салықтық түсімдер бойынша - 450100 мың теңге;</w:t>
      </w:r>
      <w:r>
        <w:br/>
      </w:r>
      <w:r>
        <w:rPr>
          <w:rFonts w:ascii="Times New Roman"/>
          <w:b w:val="false"/>
          <w:i w:val="false"/>
          <w:color w:val="000000"/>
          <w:sz w:val="28"/>
        </w:rPr>
        <w:t>
      салықтық емес түсімдер бойынша - 3905 мың теңге;</w:t>
      </w:r>
      <w:r>
        <w:br/>
      </w:r>
      <w:r>
        <w:rPr>
          <w:rFonts w:ascii="Times New Roman"/>
          <w:b w:val="false"/>
          <w:i w:val="false"/>
          <w:color w:val="000000"/>
          <w:sz w:val="28"/>
        </w:rPr>
        <w:t>
      негізгі капиталды сатудан түсетін түсімдер - 6000 мың теңге;</w:t>
      </w:r>
      <w:r>
        <w:br/>
      </w:r>
      <w:r>
        <w:rPr>
          <w:rFonts w:ascii="Times New Roman"/>
          <w:b w:val="false"/>
          <w:i w:val="false"/>
          <w:color w:val="000000"/>
          <w:sz w:val="28"/>
        </w:rPr>
        <w:t>
      трансферттердің түсімдері бойынша - 3371167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- 3858219,8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- 32229 мың теңге, соның ішінде:</w:t>
      </w:r>
      <w:r>
        <w:br/>
      </w:r>
      <w:r>
        <w:rPr>
          <w:rFonts w:ascii="Times New Roman"/>
          <w:b w:val="false"/>
          <w:i w:val="false"/>
          <w:color w:val="000000"/>
          <w:sz w:val="28"/>
        </w:rPr>
        <w:t>
      бюджеттік кредиттер - 36351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-59276,8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- 59276,8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«Аудандық бюджетте республикалық бюджеттен бөлінген мына көлемдердегі нысаналы трансферттер көзделген:</w:t>
      </w:r>
      <w:r>
        <w:br/>
      </w:r>
      <w:r>
        <w:rPr>
          <w:rFonts w:ascii="Times New Roman"/>
          <w:b w:val="false"/>
          <w:i w:val="false"/>
          <w:color w:val="000000"/>
          <w:sz w:val="28"/>
        </w:rPr>
        <w:t>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- 16388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қаражатын төлеуге - 10423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- 83928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- 28371 мың теңге;</w:t>
      </w:r>
      <w:r>
        <w:br/>
      </w:r>
      <w:r>
        <w:rPr>
          <w:rFonts w:ascii="Times New Roman"/>
          <w:b w:val="false"/>
          <w:i w:val="false"/>
          <w:color w:val="000000"/>
          <w:sz w:val="28"/>
        </w:rPr>
        <w:t>
      «Назарбаев зияткерлік мектептері» ДБҰ-ның оқу бағдарламалары бойынша біліктілігін арттырудан өткен мұғалімдерге еңбекақыны арттыруға - 10335 мың теңге;</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- 25067 мың теңге;</w:t>
      </w:r>
      <w:r>
        <w:br/>
      </w:r>
      <w:r>
        <w:rPr>
          <w:rFonts w:ascii="Times New Roman"/>
          <w:b w:val="false"/>
          <w:i w:val="false"/>
          <w:color w:val="000000"/>
          <w:sz w:val="28"/>
        </w:rPr>
        <w:t>
      эпизоотияға қарсы шараларды жүргізуге - 95059 мың теңге;</w:t>
      </w:r>
      <w:r>
        <w:br/>
      </w:r>
      <w:r>
        <w:rPr>
          <w:rFonts w:ascii="Times New Roman"/>
          <w:b w:val="false"/>
          <w:i w:val="false"/>
          <w:color w:val="000000"/>
          <w:sz w:val="28"/>
        </w:rPr>
        <w:t>
      мамандарды әлеуметтік қолдау шараларын іске асыру үшін - 8739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Рахимов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6 наурыздағы</w:t>
      </w:r>
      <w:r>
        <w:br/>
      </w:r>
      <w:r>
        <w:rPr>
          <w:rFonts w:ascii="Times New Roman"/>
          <w:b w:val="false"/>
          <w:i w:val="false"/>
          <w:color w:val="000000"/>
          <w:sz w:val="28"/>
        </w:rPr>
        <w:t>
№ 9-2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61"/>
        <w:gridCol w:w="827"/>
        <w:gridCol w:w="796"/>
        <w:gridCol w:w="7754"/>
        <w:gridCol w:w="184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3831172</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198449</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198449</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174949</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69936</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1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37082</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1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1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4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4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3371167</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3371167</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3371167</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358531</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464455</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61"/>
        <w:gridCol w:w="855"/>
        <w:gridCol w:w="790"/>
        <w:gridCol w:w="790"/>
        <w:gridCol w:w="6963"/>
        <w:gridCol w:w="215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3858219,8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339217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310781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140192</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156277</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2480462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1907277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1907277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1809509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442429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40264</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23876</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18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140881</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78325</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286331</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9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w:t>
            </w:r>
          </w:p>
        </w:tc>
      </w:tr>
      <w:tr>
        <w:trPr>
          <w:trHeight w:val="18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58304</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-59276,8</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27047,8</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27047,8</w:t>
            </w:r>
          </w:p>
        </w:tc>
      </w:tr>
    </w:tbl>
    <w:bookmarkStart w:name="z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6 наурыздағы</w:t>
      </w:r>
      <w:r>
        <w:br/>
      </w:r>
      <w:r>
        <w:rPr>
          <w:rFonts w:ascii="Times New Roman"/>
          <w:b w:val="false"/>
          <w:i w:val="false"/>
          <w:color w:val="000000"/>
          <w:sz w:val="28"/>
        </w:rPr>
        <w:t>
№ 9-2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5 қосымша</w:t>
      </w:r>
    </w:p>
    <w:p>
      <w:pPr>
        <w:spacing w:after="0"/>
        <w:ind w:left="0"/>
        <w:jc w:val="left"/>
      </w:pPr>
      <w:r>
        <w:rPr>
          <w:rFonts w:ascii="Times New Roman"/>
          <w:b/>
          <w:i w:val="false"/>
          <w:color w:val="000000"/>
        </w:rPr>
        <w:t xml:space="preserve"> 2013-2015 жылдарға арналған бюджеттік инвестициялық</w:t>
      </w:r>
      <w:r>
        <w:br/>
      </w:r>
      <w:r>
        <w:rPr>
          <w:rFonts w:ascii="Times New Roman"/>
          <w:b/>
          <w:i w:val="false"/>
          <w:color w:val="000000"/>
        </w:rPr>
        <w:t>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707"/>
        <w:gridCol w:w="707"/>
        <w:gridCol w:w="708"/>
        <w:gridCol w:w="646"/>
        <w:gridCol w:w="8824"/>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