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9ba4" w14:textId="6b39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2013 жылғы 10 желтоқсандағы N 2202 қаулысы. Шығыс Қазақстан облысының Әділет департаментінде 2014 жылғы 14 қаңтарда N 3161 болып тіркелді. Қаулының қабылдау мерзімінің өтуіне байланысты қолдану тоқтатылды (Шығыс Қазақстан облысы Зырян ауданы әкімінің 2015 жылғы 22 сәуірдегі N 02-02/1330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Қаулының қабылдау мерзімінің өтуіне байланысты қолдану тоқтатылды (Шығыс Қазақстан облысы Зырян ауданы әкімінің 22.04.2015 N 02-02/1330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31 -бабының </w:t>
      </w:r>
      <w:r>
        <w:rPr>
          <w:rFonts w:ascii="Times New Roman"/>
          <w:b w:val="false"/>
          <w:i w:val="false"/>
          <w:color w:val="000000"/>
          <w:sz w:val="28"/>
        </w:rPr>
        <w:t>2 -тармағына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20 -бабына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Үкіметінің 2001 жылғы 19 маусымдағы "Қазақстан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жөнiндегi шаралар туралы" №836 қаулысымен бекітілген Қоғамдық жұмыстарды ұйымдастыру мен қаржыландырудың ережесінің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жұмысқа орналасуда қиындық көріп жүрген халықтың әр түрлі топтарын қолдау үшін Зырян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 жылы қоғамдық жұмыстар жүргізілетін ұйымдардың тізілімі, қоғамдық жұмыстардың түрлері, мөлшері, қаржыландыру көздері және нақты шарттары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Қоғамдық жұмыстарға қатысушылардың еңбекақысы 2014 жылғы белгіленген </w:t>
      </w:r>
      <w:r>
        <w:rPr>
          <w:rFonts w:ascii="Times New Roman"/>
          <w:b w:val="false"/>
          <w:i w:val="false"/>
          <w:color w:val="000000"/>
          <w:sz w:val="28"/>
        </w:rPr>
        <w:t>ең төменгі жалақының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1,25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Зырян ауданы әкімінің орынбасары Қ.Ш. Ерембесовке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Осы қаулы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Зырян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Сәлімов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жылғы "10"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2202  қаулысына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жылы қоғамдық жұмыстар өткізілетін ұйымдардың тізілімі, қоғамдық жұмыстардың түрлері, көлемі, қаржыландыру көздері және нақты шарттары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2701"/>
        <w:gridCol w:w="1949"/>
        <w:gridCol w:w="2613"/>
        <w:gridCol w:w="649"/>
        <w:gridCol w:w="495"/>
        <w:gridCol w:w="3398"/>
      </w:tblGrid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Орындалатын 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(жарияланған қажеттілік)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тілген)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"Зырян қаласының әкім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Курьерлік жұмыс, мұрағаттық және ағымдағы құжаттармен жұмыс, алқабилерге кандидаттар тізімін даярауға көмектесу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800-1000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ауданының Серебрянск қаласының әкім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Аумақтарды абаттандыру мен санитарлық тазалау, жөндеу жұмыстарын жүргізуге көмек көрсету, мұрағат және ағымдағы құжаттармен жұмыс жасауға көмектесу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1500-10000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 сайын 600-800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"Зырян ауданының Зубовск кентінің әкім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Аумақтарды абаттандыру мен санитарлық тазалау, жөндеу жұмыстарын жүргізуге көмек көрсету, мұрағат және ағымдағы құжаттармен жұмыс жасауға көмектесу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1500-10000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 сайын 500-550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ауданының Малеевск ауылдық округінің әкім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Аумақтарды абаттандыру мен санитарлық тазалау, мұрағаттық және ағымдағы құжаттармен жұмыс жасауға көмектесу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1500-10000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 сайын 500-550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ауданының Никольск ауылдық округінің әкім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абаттандыру мен санитарлық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1500-10000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ауданының Жаңа-Бұқтырма кентінің әкім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абаттандыру мен санитарлық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1500-10000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ауданының Октябрьский кентінің әкім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Аумақтарды абаттандыру мен санитарлық тазалау, мұрағаттық және ағымдағы құжаттармен жұмыс жасауға көмектесу, жөндеу жұмыстарын жүргізуге көмектесу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1500-10000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ай сайын 500-550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ауданының Парыгино ауылдық округінің әкім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Аумақтарды абаттандыру мен санитарлық тазалау, жөндеу жұмыстарын жүргізуге көмек көрсету, мұрағат және ағымдағы құжаттармен жұмыс жасауға көмектесу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1500-10000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ай сайын 500-550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ауданының Прибрежный кентінің әкім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Аумақтарды абаттандыру мен санитарлық тазалау, мұрағаттық және ағымдағы құжаттармен жұмысқа көмектесу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1500-10000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500-550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"Зырян ауданының Первороссийск ауылдық округінің әкім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Аумақтарды абаттандыру мен санитарлық тазалау, мұрағаттық және ағымдағы құжаттармен жұмысқа көмектесу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1500-10000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500-550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ауданының Северное ауылдық округінің әкім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Аумақтарды абаттандыру мен санитарлық тазалау, мұрағаттық және ағымдағы құжаттармен жұмысқа көмектесу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1500-10000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500-550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ауданының Соловьево ауылдық округінің әкім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Аумақтарды абаттандыру мен санитарлық тазалау, жөндеу жұмыстарына көмектесу, мұрағаттық және ағымдағы құжаттармен жұмысқа көмектесу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1500-10000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ай сайын 500-550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ауданының Средигорное ауылдық округінің әкім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Аумақтарды абаттандыру мен санитарлық тазалау, мұрағаттық және ағымдағы құжаттармен жұмысқа көмектесу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1500-10000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500-550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ауданының Тұрғысын ауылдық округінің әкім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Аумақтарды абаттандыру мен санитарлық тазалау, жөндеу жұмыстарына көмектесу, мұрағаттық және ағымдағы құжаттармен жұмысқа көмектесу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1500-10000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ай сайын 500-550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ауданының Чапаево ауылдық округінің әкім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Аумақтарды абаттандыру мен санитарлық тазалау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1500-10000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 әкімдігінің көп салалы мемлекеттік коммуналдық шаруашылық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Аумақтарды абаттандыру мен санитарлық тазалау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1500-10000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ауданының әкім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жұмысқа көмектесу, аумақты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700-1000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ай сайын 2000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ауданының қорғаныс істері жөніндегі бөлімі"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500-700 шақыру қағазы;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ауданы-Зырян қаласы бойынша салық басқармасы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жұмысқа көмектесу, 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700-950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ай сайын 700-1000 хабарландыру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ауданының әділет басқармасы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жұмысқа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750-800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"Шығыс-Қазақстан облысы бойынша жылжымайтын мүлік бойынша орталық" республикалық мемлекеттік коммуналдық кәсіпорны Зырян бөлімшесі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жұмысқа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500-550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қаласы, Зырян ауданы бойынша ішкі істер бөлімі"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жұмысқа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сайын 750-800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Шығыс-Қазақстан облыстық зейнетақы төлеу бойынша мемлекеттік орталығының Зырян бөлімшесі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жұмысқа көмектесу, 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сайын 500-800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"Зырян ауданының жер қатынастары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жұмысқа көмектесу, 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500-850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ай сайын 200-250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аудандық соты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абаттандыру, мұрағаттық және ағымдағы құжаттармен жұмысқа көмектесу, курьерлік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800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800-1200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600-900 шақыру қағазы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ауданының №2 соты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Мұрағаттық және ағымдағы құжаттармен жұмысқа көмектесу, курьерлік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700-1100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500-800 шақыру қағазы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ауданының прокуратурасы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жұмысқа көмектесу, ғимаратты күтіп ұстау бойынша жұмыс, қызмет жайларын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700-800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ай сайын 1000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Шығыс-Қазақстан облысы бойынша сот актілерін атқару жөнінде Департаменттің сот орындаушыларының Зырян аумақтық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абаттандыру, 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700-1000 шақыру қағазы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Шығыс-Қазақстан облысы бойынша сот актілерін орындау жөніндегі Серебрянск аумақтық бөлімшесі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Курьерлік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400-700 шақыру қағазы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ауданының арнайы әкімшілік соты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мұрағаттық және ағымдағы құжаттармен жұмысқа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500-800 шақыру қағазы;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600-1000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"Қазпошта" акционерлік қоғамының Зырян аудандық пошта байланысының торабы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Алыс ауылдарға пошталық хат-хабарды жеткізу, аумақты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1000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ай сайын 800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"Зырян ауданының білім беру бөлімі" мемлекеттік мекемесі және ведомствоға қарасты мекемелер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абаттандыру мен санитарлық тазалау, қосалқы жөндеу-құрылыс жұмыстары, көкөніс шаруашылығы бригадалары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2000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20000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 натуралистер станциясы" коммуналдық мемлекеттік қазыналық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абаттандыру, қосалқы жөндеу-құрылыс жұмыстары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1200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ауданының мемлекеттік мұрағаты"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жұмысқа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700-1100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жұмысқа көмектесу, аумақты абаттандыру, табысы аз азаматтарға әлеуметтік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600-900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7-10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"Зырян ауданының тұрғын үй-коммуналдық шаруашылығы, жолаушылар көлігі және автокөлік жолдары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Мұрағаттық және ағымдағы құжаттармен жұмысқа көмектесу, курьерлік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600-900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ай сайын 200-400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"Зырян ауданы бойынша №1 балалар жас өспірімдер спорт мектебі"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ауданы бойынша №3 балалар жас өспірімдер спорт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Қосалқы жөндеу - құрылыс жұмыстары, аумақты 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2000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2000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"Зырян ауданының дене шынықтыру және спорт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Стадиондар мен спорт алаңдарын абаттандыру, мұрағаттық және ағымдағы құжаттармен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500-700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 "Ладушки" бала бақшасы" коммуналдық мемлекеттік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абаттандыру, қосалқы жөндеу-құрылыс жұмыстары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2000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 "Катюша" бала бақшасы" коммуналдық мемлекеттік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абаттандыру, қосалқы жөндеу-құрылыс жұмыстары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2000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"Қарлығаш" бала бақшасы" коммуналдық мемлекеттік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"№1 түзету мектеп-интернаты"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"Жалпы үлгідегі қарттар мен мүгедектерге арналған Серебрянск медико-әлеуметтік мекемесі"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абаттандыру, қосалқы жөндеу-құрылыс жұмыстары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2000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"Достық" жетім балалар баспанасы"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абаттандыру, қосалқы жөндеу-құрылыс жұмыстары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жүргізу құқығындағы "Зырян ауданының Серебрянск қ. қалалық ауруханасы"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абаттандыру, қосалқы жөндеу-құрылыс жұмыстары, мұрағат және ағымдағы құжаттармен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2000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400-600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жүргізу құқығындағы "Зырян ауданының орталық ауруханасы" коммуналдық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абаттандыру, мұрағаттық және ағымдағы құжаттармен жұмысқа көмектесу, қосалқы жөндеу-құрылыс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2000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600-800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ай сайын 1500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"Халыққа қызмет көрсету орталығы" Өңірлік мемлекеттік кәсіпорнының Зырян аудандық бөлімшесі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Мұрағаттық және ағымдағы құжаттармен жұмысқа көмектесу, курьерлік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800-850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ай сайын 600-900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"Психикалық даму бөгелісі бар жетім балалар үшін түзеу толық емес ортат мектебі-интернаты" мемлекеттік мекемесі Серебрянск қ.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абаттандыру, қосалқы жөндеу-құрылыс жұмыстары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"ЗНП" жауапкершілігі шектеулі серіктестігі (келісім бойныша)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абаттандыру, қосалқы құрылыс-жөндеу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қаржыландыру, Жергілікті бюджет -50%, жұмыс берушінің қаражаты-50% (ұсынылған тапсырысқа сәйкес)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"Серебрянск технологиялық колледжі" коммуналдық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абаттандыру, қосалқы құрылыс-жөндеу жұмыстары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"Зырян технологиялық колледжі" коммуналдық мемлекеттік мекемесі 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абаттандыру, қосалқы құрылыс- жөндеу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1200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"Құрылыс және көлік колледжі"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қаржыландыру, Жергілікті бюджет -50%, жұмыс берушінің қаражаты-50% (ұсынылған тапсырысқа сәйкес)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ауданының экономика және бюджетті жоспарлау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жұмысқа көмектесу, 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750-800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500-600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"Зырян ауданының мәслихат аппараты"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жұмысқа көмектесу, 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500-700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300-400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ауданының кәсіпкерлік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Курьерлік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ауданының қаржы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жұмысқа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750-800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"Живая вода" қайырымдылық үйі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Қарт азаматтарға әлеуметтік қызметтер көрсету, қосалқы жөндеу-құрылыс жұмыстары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10-15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ай сайын 1000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қаржыландыру, Жергілікті бюджет -50%, жұмыс берушінің қаражаты-50% (ұсынылған тапсырысқа сәйкес)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"Қарлығаш" қайырымдылық үйі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абаттандыру, қосалқы жөндеу-құрылыс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2000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қаржыландыру, Жергілікті бюджет -50%, жұмыс берушінің қаражаты-50% (ұсынылған тапсырысқа сәйкес)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"Шығыс-Қазақстан облысы бойынша мемлекеттік еңбек инспекциясы"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жұмысқа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сайын 600-800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ауданының мүгедектер мен қарттарға әлеуметтік қызмет көрсетудің аумақтық орталығы"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абаттандыру қосалқы жөндеу-құрылыс жұмыстары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ай сайын 1500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"Тілдерге үйрету орталығы" мемлекеттік коммуналдық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абаттандыру, қосалқы жөндеу-құрылыс жұмыстары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"Агроөнеркәсіптік кешеннің мемлекеттік инспекция Комитетінің Зырян аудандық аумақтық инспекциясы"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абаттандыру, мұрағаттық және ағымдағы құжаттармен жұмысқа көмектесу, 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700-800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500-600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 әкімдігінің "Жұмыспен қамту орталығы"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жұмысқа көмектесу, аумақты абаттандыру, жөндеу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800-1000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ауданының статистика басқармасы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жұмысқа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сайын 800-950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"Горняк мәдениет үйі" мемлекеттік коммуналдық қазыга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"Шығыс-Қазақстан облысының еркін мүгедектер қоғамы" қоғамдық бірлестігінің Зырян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абаттандыру, қосалқы жөндеу-құрылыс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 әкімдігінің "Бұқтырма ИнфраСервис"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ауданының мәдениет және тілдерді дамыту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жасауға көмек, аумақты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700-800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"Зырян ауданының ауыл шаруашылық және ветеринария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жасауға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700-800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Қоғамдық жұмыстардың нақты шарттары: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Жұмыс аптасының ұзақтығы екі демалыс күнімен 5 күнді құрайды, сегіз сағаттық жұмыс күні, түскі үзіліс 1 сағат, еңбек ақыны төлеу жұмыссыздардың жеке шоттарына аудару арқылы орындалған жұмыстың саны, сапасы және қиындығына байланысты жұмыс уақыты табелінде көрсетілген нақты жұмыс істелген уақытқа жүргізіледі; </w:t>
      </w:r>
      <w:r>
        <w:rPr>
          <w:rFonts w:ascii="Times New Roman"/>
          <w:b w:val="false"/>
          <w:i w:val="false"/>
          <w:color w:val="000000"/>
          <w:sz w:val="28"/>
        </w:rPr>
        <w:t>еңбекті қорғау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қауіпсіздік техникасы бойынша нұсқаулық; уақытша жұмысқа жарамсыздығы бойынша </w:t>
      </w:r>
      <w:r>
        <w:rPr>
          <w:rFonts w:ascii="Times New Roman"/>
          <w:b w:val="false"/>
          <w:i w:val="false"/>
          <w:color w:val="000000"/>
          <w:sz w:val="28"/>
        </w:rPr>
        <w:t>әлеуметтік жәрдемақыны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төлеу, зақыммен немесе басқа да денсаулық жағдайына келтірілген </w:t>
      </w:r>
      <w:r>
        <w:rPr>
          <w:rFonts w:ascii="Times New Roman"/>
          <w:b w:val="false"/>
          <w:i w:val="false"/>
          <w:color w:val="000000"/>
          <w:sz w:val="28"/>
        </w:rPr>
        <w:t>заларды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өтеу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зейнеткерлік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әлеуметтік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салымдар Қазақстан Республикасының заңнамасына сәкйес жүргізіледі. Жұмыскерлердің кейбір санаттары үшін қоғамдық жұмыстардың шарттары (кәмелеттік жасқа толмған балалары бар әйелдерге, көп балалы </w:t>
      </w:r>
      <w:r>
        <w:rPr>
          <w:rFonts w:ascii="Times New Roman"/>
          <w:b w:val="false"/>
          <w:i w:val="false"/>
          <w:color w:val="000000"/>
          <w:sz w:val="28"/>
        </w:rPr>
        <w:t>аналарға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мүгедектерге</w:t>
      </w:r>
      <w:r>
        <w:rPr>
          <w:rFonts w:ascii="Times New Roman"/>
          <w:b w:val="false"/>
          <w:i w:val="false"/>
          <w:color w:val="000000"/>
          <w:sz w:val="28"/>
        </w:rPr>
        <w:t xml:space="preserve">, он сегіз жасқа толмаған </w:t>
      </w:r>
      <w:r>
        <w:rPr>
          <w:rFonts w:ascii="Times New Roman"/>
          <w:b w:val="false"/>
          <w:i w:val="false"/>
          <w:color w:val="000000"/>
          <w:sz w:val="28"/>
        </w:rPr>
        <w:t>тұлғаларға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) сәйкес санаттың еңбек шарттарының ерекшеліктерінің есебімен және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еңбек заңнамалығына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жұмыскер мен жұмыс беруші арасындағы жасалған еңбек шарттарымен қарастырылады.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