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1f7a" w14:textId="e131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2013 жылғы 26 желтоқсандағы N 333 қаулысы. Шығыс Қазақстан облысының Әділет департаментінде 2014 жылғы 28 қаңтарда N 3183 болып тіркелді. Күші жойылды - Шығыс Қазақстан облысы Зайсан ауданы әкімдігінің 2015 жылғы 30 желтоқсандағы N 682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ауданы әкімдігінің 30.12.2015 N 682 </w:t>
      </w:r>
      <w:r>
        <w:rPr>
          <w:rFonts w:ascii="Times New Roman"/>
          <w:b w:val="false"/>
          <w:i w:val="false"/>
          <w:color w:val="ff0000"/>
          <w:sz w:val="28"/>
        </w:rPr>
        <w:t>қаулысымен</w:t>
      </w:r>
      <w:r>
        <w:rPr>
          <w:rFonts w:ascii="Times New Roman"/>
          <w:b w:val="false"/>
          <w:i w:val="false"/>
          <w:color w:val="ff0000"/>
          <w:sz w:val="28"/>
        </w:rPr>
        <w:t xml:space="preserve"> ( қабылданған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тармақшасының,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2014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xml:space="preserve">
      2. Жергілікті бюджет қаражатынан еңбекақының мөлшері 2014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3. Осы қаулының орындалуын бақылау Зайсан аудан әкімінің орынбасары М.С. Сапарғалиеваға жүктелсін.</w:t>
      </w:r>
      <w:r>
        <w:br/>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Оңдақанов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ауданының әкімдігінің</w:t>
            </w:r>
            <w:r>
              <w:br/>
            </w:r>
            <w:r>
              <w:rPr>
                <w:rFonts w:ascii="Times New Roman"/>
                <w:b w:val="false"/>
                <w:i w:val="false"/>
                <w:color w:val="000000"/>
                <w:sz w:val="20"/>
              </w:rPr>
              <w:t>2013 жылғы "</w:t>
            </w:r>
            <w:r>
              <w:rPr>
                <w:rFonts w:ascii="Times New Roman"/>
                <w:b w:val="false"/>
                <w:i w:val="false"/>
                <w:color w:val="000000"/>
                <w:sz w:val="20"/>
                <w:u w:val="single"/>
              </w:rPr>
              <w:t xml:space="preserve">  </w:t>
            </w:r>
            <w:r>
              <w:rPr>
                <w:rFonts w:ascii="Times New Roman"/>
                <w:b w:val="false"/>
                <w:i w:val="false"/>
                <w:color w:val="000000"/>
                <w:sz w:val="20"/>
                <w:u w:val="single"/>
              </w:rPr>
              <w:t xml:space="preserve">    </w:t>
            </w:r>
            <w:r>
              <w:rPr>
                <w:rFonts w:ascii="Times New Roman"/>
                <w:b w:val="false"/>
                <w:i w:val="false"/>
                <w:color w:val="000000"/>
                <w:sz w:val="20"/>
              </w:rPr>
              <w:t>" _______</w:t>
            </w:r>
            <w:r>
              <w:br/>
            </w:r>
            <w:r>
              <w:rPr>
                <w:rFonts w:ascii="Times New Roman"/>
                <w:b w:val="false"/>
                <w:i w:val="false"/>
                <w:color w:val="000000"/>
                <w:sz w:val="20"/>
              </w:rPr>
              <w:t>№ _____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2014 жылы қоғамдық жұмыстар өткізілетін ұйымдардың тізбесі,</w:t>
      </w:r>
      <w:r>
        <w:br/>
      </w:r>
      <w:r>
        <w:rPr>
          <w:rFonts w:ascii="Times New Roman"/>
          <w:b/>
          <w:i w:val="false"/>
          <w:color w:val="000000"/>
        </w:rPr>
        <w:t>қоғамдық жұмыстардың түрлері, көлемдері, қаржыландыру көздері</w:t>
      </w:r>
      <w:r>
        <w:br/>
      </w:r>
      <w:r>
        <w:rPr>
          <w:rFonts w:ascii="Times New Roman"/>
          <w:b/>
          <w:i w:val="false"/>
          <w:color w:val="000000"/>
        </w:rPr>
        <w:t>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121"/>
        <w:gridCol w:w="2088"/>
        <w:gridCol w:w="3171"/>
        <w:gridCol w:w="1061"/>
        <w:gridCol w:w="821"/>
        <w:gridCol w:w="339"/>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 әкімінің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ай сайын 1000 құжат;</w:t>
            </w:r>
            <w:r>
              <w:br/>
            </w:r>
            <w:r>
              <w:rPr>
                <w:rFonts w:ascii="Times New Roman"/>
                <w:b w:val="false"/>
                <w:i w:val="false"/>
                <w:color w:val="000000"/>
                <w:sz w:val="20"/>
              </w:rPr>
              <w:t>
 </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 әкiмi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құжаттардың көшірмесін жасау; </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орталығы" Республикалық мемлекеттік қазынашылық кәсіпорнының Зайсан аудандық бөлімшесі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құжаттардың көшірмесін жасау;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30-40 хат;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20-30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жұмыспен камту және әлеуметтік бағдарламалар бөлімі”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ағымдағы құжаттармен жұмыс істеуде көмек, құжаттардың көшірмесін жасау;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30-40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10-15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қорғаныс істері жөніндегі бөлімі” мемлекеттік мекемесі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құжаттардың көшірмесін жасау;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5-10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Шығыс Қазақстан облысының Әділет департаменті Зайсан ауданының Әділет басқармасы" мемлекеттік мекемесі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300-400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30-40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прокуратурасы" мемлекеттік мекемесі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 бойынша құжаттарды өңдеуде, мұрағаттық құжаттарды ресімдеуде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10-15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Х.Мүстафина атындағы орта мектебі” коммуналдық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 әкiмiнің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w:t>
            </w:r>
            <w:r>
              <w:br/>
            </w:r>
            <w:r>
              <w:rPr>
                <w:rFonts w:ascii="Times New Roman"/>
                <w:b w:val="false"/>
                <w:i w:val="false"/>
                <w:color w:val="000000"/>
                <w:sz w:val="20"/>
              </w:rPr>
              <w:t>
күн сайын 2000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ауылдық округ әкiмiнің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w:t>
            </w:r>
            <w:r>
              <w:br/>
            </w:r>
            <w:r>
              <w:rPr>
                <w:rFonts w:ascii="Times New Roman"/>
                <w:b w:val="false"/>
                <w:i w:val="false"/>
                <w:color w:val="000000"/>
                <w:sz w:val="20"/>
              </w:rPr>
              <w:t>
күн сайын 1000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 әкiмiнің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“Бiржан ауылдық округ әкiмiнің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w:t>
            </w:r>
            <w:r>
              <w:br/>
            </w:r>
            <w:r>
              <w:rPr>
                <w:rFonts w:ascii="Times New Roman"/>
                <w:b w:val="false"/>
                <w:i w:val="false"/>
                <w:color w:val="000000"/>
                <w:sz w:val="20"/>
              </w:rPr>
              <w:t>
күн сайын 1300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“Шiлiктi ауылдық округ әкiмінің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ауылдық округ әкiмінің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“Кеңсай ауылдық округ әкімінің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w:t>
            </w:r>
            <w:r>
              <w:br/>
            </w:r>
            <w:r>
              <w:rPr>
                <w:rFonts w:ascii="Times New Roman"/>
                <w:b w:val="false"/>
                <w:i w:val="false"/>
                <w:color w:val="000000"/>
                <w:sz w:val="20"/>
              </w:rPr>
              <w:t>
күн сайын 1200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ауылдық округ әкімінің аппараты”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Министрлігінің агроөнеркәсіптік кешендегі мемлекеттік инспекциясы комитетінің "Зайсан аудандық аумақтық инспекциясы" мемлекеттік мекемесі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w:t>
            </w:r>
            <w:r>
              <w:br/>
            </w:r>
            <w:r>
              <w:rPr>
                <w:rFonts w:ascii="Times New Roman"/>
                <w:b w:val="false"/>
                <w:i w:val="false"/>
                <w:color w:val="000000"/>
                <w:sz w:val="20"/>
              </w:rPr>
              <w:t>
жұма сайын 250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статистика басқармасы" мемлекеттік мекемесі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есептілігін тіркеу, жинау, тарату бойынша жұмыс істеуде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1500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соты” мемлекеттік мекемесі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1000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Зайсан ауданының салық басқармасы" мемлекеттік мекемесі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2000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мұрағаты" коммуналдық мемлекеттік мекемесінің Зайсан филиалы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100 құжат;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"Турғын ұй коммуналдық" шаруашылық,жолаушы көлігі және автомобиль жолдары бөлімі мемлекеттік мекемесі</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хабарламаларды, кіріс және шығыс хат-хабарларын тіркеуде, 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1000 хабарлама, күн сайын 30-40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30-40 құжат</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кызметі және құқықтық көмек көрсету комитетінің "Шығыс Қазақстан облсы бойынша жылжымайтың мұлік орталығы" Республикалық мемлекттік қазынашылық кәсіпорнының Зайсан филиалы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хабарламаларды, кіріс және шығыс хат-хабарларын тіркеуде, мұрағаттық және ағымдағы құжаттармен жұмыс істеуде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2000 хабарлама, күн сайын 30-40 құжат;</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Өнірліқ даму министрліғің жер ресурстарын басқару Комитетінің "Жер кадастры ғылыми-өндірістік орталығы" шаруашылык жүргізу құқығындағы Республикалық мемлекеттік кәсіпорнының Шығыс Қазақстан филиалы Зайсан аудандық бөлімшесі (келісім бойынша)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хабарламаларды, кіріс және шығыс хат-хабарларын тіркеуде, мұрағаттық және ағымдағы құжаттармен жұмыс істеуде көме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5000 хабарлама, күн сайын 30-40 құжат</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Қоғамдық жұмыстардың нақты талаптары:</w:t>
      </w:r>
      <w:r>
        <w:br/>
      </w:r>
      <w:r>
        <w:rPr>
          <w:rFonts w:ascii="Times New Roman"/>
          <w:b w:val="false"/>
          <w:i w:val="false"/>
          <w:color w:val="000000"/>
          <w:sz w:val="28"/>
        </w:rPr>
        <w:t xml:space="preserve">
      Жұмыс аптасының ұзақтығы екі демалыс күнімен 5 күнді құрайды, сегіз сағаттық жұмыс күні, түскі үзіліс 1 сағат, еңбекақы төлеу, </w:t>
      </w:r>
      <w:r>
        <w:rPr>
          <w:rFonts w:ascii="Times New Roman"/>
          <w:b w:val="false"/>
          <w:i w:val="false"/>
          <w:color w:val="000000"/>
          <w:sz w:val="28"/>
        </w:rPr>
        <w:t>зейнетақы</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келтірілген </w:t>
      </w:r>
      <w:r>
        <w:rPr>
          <w:rFonts w:ascii="Times New Roman"/>
          <w:b w:val="false"/>
          <w:i w:val="false"/>
          <w:color w:val="000000"/>
          <w:sz w:val="28"/>
        </w:rPr>
        <w:t>зиянның</w:t>
      </w:r>
      <w:r>
        <w:rPr>
          <w:rFonts w:ascii="Times New Roman"/>
          <w:b w:val="false"/>
          <w:i w:val="false"/>
          <w:color w:val="000000"/>
          <w:sz w:val="28"/>
        </w:rPr>
        <w:t xml:space="preserve"> </w:t>
      </w:r>
      <w:r>
        <w:rPr>
          <w:rFonts w:ascii="Times New Roman"/>
          <w:b w:val="false"/>
          <w:i w:val="false"/>
          <w:color w:val="000000"/>
          <w:sz w:val="28"/>
        </w:rPr>
        <w:t>орнын толтыру</w:t>
      </w:r>
      <w:r>
        <w:rPr>
          <w:rFonts w:ascii="Times New Roman"/>
          <w:b w:val="false"/>
          <w:i w:val="false"/>
          <w:color w:val="000000"/>
          <w:sz w:val="28"/>
        </w:rPr>
        <w:t xml:space="preserve"> Қазақстан Республикасының заңнамасына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