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7bd6" w14:textId="fcf7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бойынша коммуналдық қалдықтарды жинақтау, көму,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2013 жылғы 16 қазандағы N 15/135-V шешімі. Шығыс Қазақстан облысының Әділет департаментінде 2013 жылғы 08 қарашада N 3083 болып тіркелді. Күші жойылды - Шығыс Қазақстан облысы Жарма аудандық мәслихатының 2015 жылғы 22 желтоқсандағы № 35/295-V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Жарма аудандық мәслихатының 22.12.2015 № 35/295-V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берілген Жарма ауданы бойынша коммуналдық қалдықтарды жинақтау, көму, кәдеге жарату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қазандағы № 15/135-V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бойынша коммуналдық қалдықтарды жинақтау, көму,</w:t>
      </w:r>
      <w:r>
        <w:br/>
      </w:r>
      <w:r>
        <w:rPr>
          <w:rFonts w:ascii="Times New Roman"/>
          <w:b/>
          <w:i w:val="false"/>
          <w:color w:val="000000"/>
        </w:rPr>
        <w:t>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 қалдықтарын жинақтау, көму және кәдеге жарату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 қалдықтарын жинақтау, көму және кәдеге жарату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