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f024" w14:textId="587f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8/73-V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02 мамырдағы N 11/96-V шешімі. Шығыс Қазақстан облысының Әділет департаментінде 2013 жылғы 14 мамырда N 2953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106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2013 жылғы 17 сәуірдегі № 11/119-V (Нормативтік құқықтық актілерді мемлекеттік тіркеу Тізілімінде № 2934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Жарма ауданы мәслихатының 2012 жылғы 21 желтоқсандағы № 8/73-V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2808 болып тіркелген, «Қалба тынысы» газетінің 2013 жылғы 9 қаңтардағы № 3, 2013 жылғы 11 қаңтардағы № 4 сандарында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5099868,0 мың теңге, соның ішінде:</w:t>
      </w:r>
      <w:r>
        <w:br/>
      </w:r>
      <w:r>
        <w:rPr>
          <w:rFonts w:ascii="Times New Roman"/>
          <w:b w:val="false"/>
          <w:i w:val="false"/>
          <w:color w:val="000000"/>
          <w:sz w:val="28"/>
        </w:rPr>
        <w:t>
      салықтық түсімдер – 1174710,0 мың теңге;</w:t>
      </w:r>
      <w:r>
        <w:br/>
      </w:r>
      <w:r>
        <w:rPr>
          <w:rFonts w:ascii="Times New Roman"/>
          <w:b w:val="false"/>
          <w:i w:val="false"/>
          <w:color w:val="000000"/>
          <w:sz w:val="28"/>
        </w:rPr>
        <w:t>
      салықтық емес түсімдер – 3700,0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3849376,0 мың теңге;</w:t>
      </w:r>
      <w:r>
        <w:br/>
      </w:r>
      <w:r>
        <w:rPr>
          <w:rFonts w:ascii="Times New Roman"/>
          <w:b w:val="false"/>
          <w:i w:val="false"/>
          <w:color w:val="000000"/>
          <w:sz w:val="28"/>
        </w:rPr>
        <w:t>
      2) шығындар – 5143223,8 мың теңге;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- 30000,0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 30000,0 мың теңге;</w:t>
      </w:r>
      <w:r>
        <w:br/>
      </w:r>
      <w:r>
        <w:rPr>
          <w:rFonts w:ascii="Times New Roman"/>
          <w:b w:val="false"/>
          <w:i w:val="false"/>
          <w:color w:val="000000"/>
          <w:sz w:val="28"/>
        </w:rPr>
        <w:t>
      5) бюджет тапшылығы (профициті) – - 118559,2 мың теңге;</w:t>
      </w:r>
      <w:r>
        <w:br/>
      </w:r>
      <w:r>
        <w:rPr>
          <w:rFonts w:ascii="Times New Roman"/>
          <w:b w:val="false"/>
          <w:i w:val="false"/>
          <w:color w:val="000000"/>
          <w:sz w:val="28"/>
        </w:rPr>
        <w:t>
      6) бюджет тапшылығын қаржыландыру (профицитін пайдалану) - 118 559,2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w:t>
      </w:r>
      <w:r>
        <w:rPr>
          <w:rFonts w:ascii="Times New Roman"/>
          <w:b w:val="false"/>
          <w:i w:val="false"/>
          <w:color w:val="000000"/>
          <w:sz w:val="28"/>
        </w:rPr>
        <w:t>2 қосымшаға</w:t>
      </w:r>
      <w:r>
        <w:rPr>
          <w:rFonts w:ascii="Times New Roman"/>
          <w:b w:val="false"/>
          <w:i w:val="false"/>
          <w:color w:val="000000"/>
          <w:sz w:val="28"/>
        </w:rPr>
        <w:t xml:space="preserve"> сәйкес ауданның жергілікті атқарушы органының резерві 2013 жылға 20490,0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І. Атабаев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2013 жылғы 2 мамырдағы </w:t>
      </w:r>
      <w:r>
        <w:br/>
      </w:r>
      <w:r>
        <w:rPr>
          <w:rFonts w:ascii="Times New Roman"/>
          <w:b w:val="false"/>
          <w:i w:val="false"/>
          <w:color w:val="000000"/>
          <w:sz w:val="28"/>
        </w:rPr>
        <w:t xml:space="preserve">
№ 11/96-V шешіміне 1 қосымша </w:t>
      </w:r>
    </w:p>
    <w:bookmarkEnd w:id="1"/>
    <w:p>
      <w:pPr>
        <w:spacing w:after="0"/>
        <w:ind w:left="0"/>
        <w:jc w:val="both"/>
      </w:pPr>
      <w:r>
        <w:rPr>
          <w:rFonts w:ascii="Times New Roman"/>
          <w:b w:val="false"/>
          <w:i w:val="false"/>
          <w:color w:val="000000"/>
          <w:sz w:val="28"/>
        </w:rPr>
        <w:t xml:space="preserve">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1 қосымша </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47"/>
        <w:gridCol w:w="718"/>
        <w:gridCol w:w="675"/>
        <w:gridCol w:w="8086"/>
        <w:gridCol w:w="210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5099868,0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1175010,0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487831,0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487831,0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27598,0</w:t>
            </w:r>
          </w:p>
        </w:tc>
      </w:tr>
      <w:tr>
        <w:trPr>
          <w:trHeight w:val="11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211847,0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5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15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38226,0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5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5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5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1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5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5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40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0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8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3849376,0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3849376,0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3849376,0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396278,0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901002,0</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682"/>
        <w:gridCol w:w="898"/>
        <w:gridCol w:w="790"/>
        <w:gridCol w:w="812"/>
        <w:gridCol w:w="6316"/>
        <w:gridCol w:w="2453"/>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5143223,8</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384979,0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351090,0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82124,0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7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254378,0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239748,0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17449,0</w:t>
            </w:r>
          </w:p>
        </w:tc>
      </w:tr>
      <w:tr>
        <w:trPr>
          <w:trHeight w:val="22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2370073,0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1985974,0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1985974,0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1937024,0</w:t>
            </w:r>
          </w:p>
        </w:tc>
      </w:tr>
      <w:tr>
        <w:trPr>
          <w:trHeight w:val="7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1912527,0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125336,0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7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326246,0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294782,0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294782,0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70288,0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8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99118,0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4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4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828364,0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632066,0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561636,0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186298,0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104373,0</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85794,0</w:t>
            </w:r>
          </w:p>
        </w:tc>
      </w:tr>
      <w:tr>
        <w:trPr>
          <w:trHeight w:val="7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273274,0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135319,0</w:t>
            </w:r>
          </w:p>
        </w:tc>
      </w:tr>
      <w:tr>
        <w:trPr>
          <w:trHeight w:val="7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52153,0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15554,0</w:t>
            </w:r>
          </w:p>
        </w:tc>
      </w:tr>
      <w:tr>
        <w:trPr>
          <w:trHeight w:val="11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27508,0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3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153378,0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11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8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29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228845,0</w:t>
            </w:r>
          </w:p>
        </w:tc>
      </w:tr>
      <w:tr>
        <w:trPr>
          <w:trHeight w:val="4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228095,0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96646,0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22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52191,0</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18646,0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8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5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2013 жылғы 2 мамырдағы </w:t>
      </w:r>
      <w:r>
        <w:br/>
      </w:r>
      <w:r>
        <w:rPr>
          <w:rFonts w:ascii="Times New Roman"/>
          <w:b w:val="false"/>
          <w:i w:val="false"/>
          <w:color w:val="000000"/>
          <w:sz w:val="28"/>
        </w:rPr>
        <w:t xml:space="preserve">
№ 11/96-V шешіміне 2 қосымша </w:t>
      </w:r>
    </w:p>
    <w:bookmarkEnd w:id="2"/>
    <w:p>
      <w:pPr>
        <w:spacing w:after="0"/>
        <w:ind w:left="0"/>
        <w:jc w:val="both"/>
      </w:pPr>
      <w:r>
        <w:rPr>
          <w:rFonts w:ascii="Times New Roman"/>
          <w:b w:val="false"/>
          <w:i w:val="false"/>
          <w:color w:val="000000"/>
          <w:sz w:val="28"/>
        </w:rPr>
        <w:t xml:space="preserve">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4 қосымша </w:t>
      </w:r>
    </w:p>
    <w:p>
      <w:pPr>
        <w:spacing w:after="0"/>
        <w:ind w:left="0"/>
        <w:jc w:val="left"/>
      </w:pPr>
      <w:r>
        <w:rPr>
          <w:rFonts w:ascii="Times New Roman"/>
          <w:b/>
          <w:i w:val="false"/>
          <w:color w:val="000000"/>
        </w:rPr>
        <w:t xml:space="preserve"> Ауданның (облыстық маңызы бар қаланың) жергілікті атқарушы</w:t>
      </w:r>
      <w:r>
        <w:br/>
      </w:r>
      <w:r>
        <w:rPr>
          <w:rFonts w:ascii="Times New Roman"/>
          <w:b/>
          <w:i w:val="false"/>
          <w:color w:val="000000"/>
        </w:rPr>
        <w:t>
органының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939"/>
        <w:gridCol w:w="2711"/>
        <w:gridCol w:w="6285"/>
      </w:tblGrid>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bl>
    <w:bookmarkStart w:name="z7" w:id="3"/>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xml:space="preserve">
2013 жылғы 2 мамырдағы </w:t>
      </w:r>
      <w:r>
        <w:br/>
      </w:r>
      <w:r>
        <w:rPr>
          <w:rFonts w:ascii="Times New Roman"/>
          <w:b w:val="false"/>
          <w:i w:val="false"/>
          <w:color w:val="000000"/>
          <w:sz w:val="28"/>
        </w:rPr>
        <w:t xml:space="preserve">
№ 11/96-V шешіміне 3 қосымша </w:t>
      </w:r>
    </w:p>
    <w:bookmarkEnd w:id="3"/>
    <w:p>
      <w:pPr>
        <w:spacing w:after="0"/>
        <w:ind w:left="0"/>
        <w:jc w:val="both"/>
      </w:pPr>
      <w:r>
        <w:rPr>
          <w:rFonts w:ascii="Times New Roman"/>
          <w:b w:val="false"/>
          <w:i w:val="false"/>
          <w:color w:val="000000"/>
          <w:sz w:val="28"/>
        </w:rPr>
        <w:t xml:space="preserve">Жарма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8/73-V шешіміне 6 қосымша </w:t>
      </w:r>
    </w:p>
    <w:p>
      <w:pPr>
        <w:spacing w:after="0"/>
        <w:ind w:left="0"/>
        <w:jc w:val="left"/>
      </w:pPr>
      <w:r>
        <w:rPr>
          <w:rFonts w:ascii="Times New Roman"/>
          <w:b/>
          <w:i w:val="false"/>
          <w:color w:val="000000"/>
        </w:rPr>
        <w:t xml:space="preserve"> 2013 - 2015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3"/>
        <w:gridCol w:w="802"/>
        <w:gridCol w:w="803"/>
        <w:gridCol w:w="764"/>
        <w:gridCol w:w="4091"/>
        <w:gridCol w:w="1890"/>
        <w:gridCol w:w="1769"/>
        <w:gridCol w:w="1316"/>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1217296,0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6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6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615136,0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561636,0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561636,0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