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4b14" w14:textId="8f04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белгілеу ережесін бекіту туралы" 2010 жылғы 23 шілдедегі № 26/4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14 наурыздағы N 15/4-V шешімі. Шығыс Қазақстан облысының Әділет департаментінде 2013 жылғы 04 сәуірде № 2928 болып тіркелді. Күші жойылды - Шығыс Қазақстан облысы Өскемен қалалық мәслихатының 2014 жылғы 23 желтоқсандағы N 34/5-V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қалалық мәслихатының 23.12.2014 № 34/5-V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 рет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"Тұрғын үй қатынастары туралы"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Үкiметiнiң "Тұрғын үй көмегiн көрсету ережесiн бекiту туралы"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"Тұрғын үй көмегiн көрсетудiң мөлшерi мен тәртiбiн белгiлеу ережесiн бекiту туралы" 2010 жылғы 23 шiлдедегi № 26/4 (Нормативтiк құқықтық актiлердi мемлекеттiк тiркеу тiзiлiмiнде 5-1-149 нөмiрiмен тiркелген, 2010 жылғы 16 тамыздағы № 101 "Дидар" газетiнде, 2010 жылғы 14 тамыздағы № 100 "Рудный Алтай"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шешiммен бекiтiлген Тұрғын үй көмегiн көрсетудiң мөлшерi мен тәртiбiн белгiлеу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бiр айға электр энергиясын тұтыну – әр тұратын адамға 90 кВт, жалғыз тұратын зейнеткерлер, мүгедектер үшін – 120 кВт. Теплофондар арқылы жылытылатын тұрғын үйлер үшiн 1 шаршы метрді жылытуға электр энергиясының шығыны есептеледі – айына 38,9 кВт;".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 ресми жарияланған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