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27ac" w14:textId="ab12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2013 жылғы 03 қаңтардағы  N 4858 қаулысы. Шығыс Қазақстан облысының Әділет департаментінде 2013 жылғы 21 қаңтарда № 2830 болып тіркелді. Қаулының қабылдау мерзімінің өтуіне байланысты қолдану тоқтатылды (Өскемен қаласы әкімі аппаратының 2014 жылғы 18 ақпандағы N Шн-5/70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Қаулының қабылдау мерзімінің өтуіне байланысты қолдану тоқтатылды (Өскемен қаласы әкімі аппаратының 18.02.2014 N Шн-5/70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7-бабының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20-бабының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«Қазақстан Республикасының 2001 жылғы 23 қаңтардағы «Халықты жұмыспен қамту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бойынша шаралар туралы» қаулысымен бекітілген Қоғамдық жұмыстарды ұйымдастыру және қаржыландыру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18-тармақтарының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кепілдіктер жүйесін кеңейту мақсатында және жұмысқа орналасуда қиыншылық көретін халықтың әр түрлі топтарын қолдау үшін, Өскемен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жұмыстар өткізілетін ұйымдардың қоса беріліп отырған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көлемдері, қаржыландыру көздері және нақты шарттары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Еңбекақының мөлшері 2013 жылға белгіленген </w:t>
      </w:r>
      <w:r>
        <w:rPr>
          <w:rFonts w:ascii="Times New Roman"/>
          <w:b w:val="false"/>
          <w:i w:val="false"/>
          <w:color w:val="000000"/>
          <w:sz w:val="28"/>
        </w:rPr>
        <w:t>ең төменгі жалақыдан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кем емес мөлшерде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А.Қ. Нұрғазиевке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Өскемен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 Тәукебаев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03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4858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жылы қоғамдық жұмыстар өткізілетін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тізбесі, қоғамдық жұмыстардың түрлері, көлемдері,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және нақты шарттары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168"/>
        <w:gridCol w:w="2637"/>
        <w:gridCol w:w="1864"/>
        <w:gridCol w:w="1963"/>
        <w:gridCol w:w="1171"/>
        <w:gridCol w:w="1437"/>
      </w:tblGrid>
      <w:tr>
        <w:trPr>
          <w:trHeight w:val="108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атауы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қажеттілік)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(бекітілген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көзі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Өскемен қаласы әкімінің аппараты»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жұмысқа көмек, факстерді жіберу, құжаттардың көшірмесін жасау; мәтінді теру және басып шығару;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1800 құжат; ай сайын 1200 құжат; ай сайын 345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қалалық мәслихатының аппараты»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 сессия және тұрақты комиссия хаттамаларын рәсімдеуге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5-10 құжат; жыл сайын 10 сессия хаттамалары, ай сайын 35 тұрақты комиссия хаттамалары; күн сайын 3-5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8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кәсіпкерлік, ауыл шаруашылығы және ветеринария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хат-хабарларды тіркеу жұмыстарына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20-25 хат; күн сайын 10-15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жұмыспен қамту және әлеуметтік бағдарламалар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құжаттар-мен, картотекамен, азаматтардың өтініштерімен жұмыс істеуде көмек; экология бойынша құжаттарды рәсімдеу, коммуналдық қызметтер бойынша материалдық көмек төлемінде, мүгедектермен жұмыс бойынша көмек; мемлекеттік төлемдерді тағайындауда, әлеуметтік карталармен жұмыста көмек; қызмет көрсететін қала өнеркәсіптерімен, тауар және қызметтермен, жабдықтаушылармен жұмыста көмек; хат-хабарларды жеткізу; аумақтарды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құжат; күн сайын 10-20 құжат; күн сайын 20 алушы; ай сайын 110 алушы; жыл сайын 500 кәсіпорын; күн сайын 13-14 құжат; 500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қаржы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факстерді жіберу, құжаттардың көшірмесін жасау;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30-40 құжат; күн сайын 10-15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экономика және бюджеттік жоспарлау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көмек, факстерді жіберу, құжаттардың көшірмесін жасау;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құжат; күн сайын 10-12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жер қатынастары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өтініштерін тіркеу бойынша жұмыстарына көмек; хат-хабарларды жеткізу; мұрағатқа құжаттарды дайындау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60 өтініш; күн сайын 10-12 хат және жоба; күн сайын 30-40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білім беру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мекемелерге, балалардың рәсімдеу бойынша мемлекеттік қызметті тіркеуге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сайын 2600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сәулет және қала құрылысы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 хат-хабарларды жеткізу; аумақтарды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10-12 құжат; күн сайын 2-4 хат; 100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«Өскемен қаласының дене шынықтыру және спорт бөлімі» мемлекеттік мекемесі 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спорттық-бұқаралық іс-шараларды өткізуге және дайындыққа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90 іс-шаралар; ай сайын 110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ішкі саясат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хат-хабарларды тіркеу бойынша жұмыстарына көмек; хат-хабарларды жеткізу; қалалық іс-шараларды ұйымдастыруға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құжат; күн сайын 10-15 құжат; ай сайын 20 іс-шара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тұрғын үй-коммуналдық шаруашылығы, жолаушылар көлігі және автомобиль жолдары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көмек; факстерді жіберу, құжаттардың көшірмесін жасау;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70 папка; күн сайын 60 құжат; апта сайын 40-50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мәдениет және тілдерді дамыту бөлімі»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15-25 құжат; күн сайын 5-15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прокуратурасы»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жүргізу бойынша құжаттарды өңдеуде көмек көрсету, мұрағаттық құжаттарды рәсімдеу; аумақтарды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1500 дана; 1500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Өскемен қаласы Меновной ауылдық округі әкімінің аппараты»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шаруашылыққа арналған кітаптарды нақтылау бойынша сұраныстарды жүргізуге көмек; аумақты абаттандыру;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тұрғындардың 14 495 жалпы адам санымен 8 ауыл; 3,143 гектар; күн сайын 10-15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«Істер басқармасы» коммуналдық мемлекеттік қазыналық кәсіпорнының № 1, 2, 3, 4, 5, 6, 7, 8, 9, 10, 11, 12, 13, 14 филиалдары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абаттандыруда көмек; мәдени-бұқаралық іс-шараларды өткізуге көмек; мұрағаттық және ағымдағы құжаттармен жұмыс істеуде көмек; хат-хабарларды, хабарламаларды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280 000 шаршы метр; қалада өтетін барлық іс-шаралар; күн сайын 168 құжат; жылына 7500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коммуналдық мемлекеттік мекемелері: № 4 орта мектебі; № 5 орта мектебі; № 6 мектеп-балабақша кешені; № 7 орта мектебі; № 11 мектеп-гимназиясы; № 14 орта мектебі, № 15 орта мектебі; № 19 орта мектебі; № 22 орта мектебі; № 27 орта мектебі; № 29 орта мектебі, № 32 орта мектебі; № 39 орта мектебі; психикалық дамуы тежелген балаларға арналған № 61 мектеп-балабақша кешені; тілінің мүкістігі бар балаларға арналған № 62 балабақша мектебі; нашар көретін балаларға арналған № 14 мектеп-балабақша кешені Өскемен қаласы әкімдігінің коммуналдық мемлекеттік қазыналық кәсіпорны: мүмкіндіктері шектеулі балаларға арналған «Алтын-дән» балабақша-мектебі; «Ақ бота» балабақша-бөбекжайы; № 3 «Балбөбек» балабақша-бөбекжайы; № 7 «Радуга» балабақшасы; № 8 «Мирас» балабақша-бөбекжайы; № 18 «Еркетай» балабақша-бөбекжайы; № 20 «Нұршуақ» балабақша-бөбекжайы; № 34 «Қуаныш үйі» балабақша-бөбекжайы, № 102 балабақша-бөбекжайы; № 103 шипажайлық балабақша-бөбекжайы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 істеуде көмек; хат-хабарларды жеткізу; аумақтарды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300 құжат; ай сайын 8850 құжат; 279438,7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Шығыс Қазақстан облысы Ішкі істер департаментінің «Өскемен қаласының ішкі істер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құжаттармен, картотека жұмыстарына көмек; хат-хабарларды жеткізу; аумақтарды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құжат; күн сайын 10 құжат; 1000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Салық департаментінің Өскемен қаласы бойынша Салық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хабарламаларын тіркеуде көмек; заңды тұлғалардың және жеке кәсіпкерлердің салық істерін мерзімі бойынша жоюға дайындау жұмысына көмек; мұрағатқа қайта түскен салық істерін қалыптастыруға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5000 хабарлама; жылына 5000 салық істері; жылына 10000 хат-хабарлама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Әділет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450 құжат; 10-15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жұмыспен қамту және әлеуметтік бағдарламаларды үйлестіру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хат-хабарларын тіркеу жұмыстарына көмек; хат-хабарларды жеткізу;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8000 құжат; жылына 1500 құжат; 670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Мемлекеттік қызмет істері жөніндегі агенттігінің Шығыс Қазақстан облысы бойынша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қаласының қорғаныс істер жөніндегі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 шақырылғандардың жеке істерін рәсімдеу жұмыстарына көмек; тіркемелерін, шақыру құжаттарын, анықтамаларын, автобиографияларын рәсімдеу жұмыстарына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100 іс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 Бақылау және әлеуметтік қорғау комитетінің Шығыс Қазақстан облысы бойынша бақылау және әлеуметтік қорғау департаменті»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хабарламаларды, кіріс және шығыс хат-хабарларын тіркеу жұмыстарында көмек; хат-хабарларды жеткізу; төлемдер мен жәрдемақыларды тағайындау бойынша рәсімдеуге көмек, инфляция деңгейін есепке ала отырып, зейнетақыларды және жәрдемақыларды істерін қайта есептеуге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5000 хабарлама; күн сайын 30-40 құжат; күн сайын 10-20 құжат; 526 500 алушы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әділет департаменті»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көмек; тіркеме істерді тігу; сұраныстарға анықтама беруге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160 құжат; ай сайын 180 іс; күн сайын 80 анықтама; күн сайын 12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Статистика департаменті»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«Негізгі қаражат туралы есеп» статистикалық есепті тіркеу, жинау, тарату бойынша жұмыста көмек; «Көрсететін қызмет көлемі туралы жеке кәсіпкерлерді зерттеу анкетасы»; «Заңды және жеке тұлғаларды зерттеу анкетасы»; «Шаруашылықтардағы мал өнімдерінің өндірісін таңдамалы зерттеу»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850 кәсіпорындар;жылына 900 респонденттер; жылына 1120 респонденттер; 30 шаруашылық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Құрылыс және тұрғын үй-коммуналдық шаруашылық істері агенттігінің Шығыс Қазақстан облысы бойынша Мемлекеттік сәулет-құрылыс бақылау және лицензиялау департаменті»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50-60 құжат; күн сайын 10-15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сот актілерін орындау комитетінің Шығыс Қазақстан облысы сот актілерін орындау департаменті»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60-70 құжат; күн сайын 30-35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табиғи монополияларды реттеу Агенттігінің Шығыс Қазақстан облысы бойынша департаменті»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құжаттармен жұмыста көмек; хат-хабарларды жеткізу; аумақтарды жайластыру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20-25 құжат; 266,6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Қоршаған ортаны қорғау министрлігі Экологиялық реттеу және бақылау комитетінің Шығыс Қазақстан облысы бойынша экологиялық департаменті»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жұмыста көмек; хат-хабарларды жеткізу; аумақтарды жайластыру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20-25 құжат; күн сайын 10 құжат 1,3 гектар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«Зағиптар мен көздері нашар көретіндер үшін мамандандырылған Шығыс Қазақстан облыстық кітапханасы»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абаттандыру, ғимараттарды жинау; мұрағаттық және ағымдағы құжаттар-мен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1587,1 шаршы метр күн сайын 20-25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«Зейнетақы төлеу жөніндегі мемлекеттік орталығы» республикалық мемлекеттік қазыналық кәсіпорнының Шығыс Қазақстан облыстық филиалы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 зейнетақы істерімен жұмыста, зейнетақыны қайта есептеуде көмек; экология бойынша макет істерін өңдеуге көмектесу; жүктілік және баланың тууына макеттерді қарастыру жұмыстарына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 құжат жылына 49 000 зейнетақылық құжат; жылына 800 макет; жылына 3000 макет; күн сайын 10-15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Жоғарғы соты жанындағы Соттардың қызметін қамтамасыз ету департаментінің (Қазақстан Республикасы Жоғарғы Соты аппаратының) Шығыс Қазақстан облыстық сотының кеңсесі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 бойынша көмек; мұрағаттық істерді рәсімдеу; номенклатуралық нарядтардың тізімдерін жасау;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15-30 құжат; ай сайын 150 құжат; күн сайын 25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Ауыл шаруашылығы министрлігі Агроөнеркәсіптік кешендегі мемлекеттік инспекция комитетінің Шығыс Қазақстан облыстық инспекциясы»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көмек; тіркеме істерді тігу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10-20 құжат; ай сайын 900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халықтар ассамблеясының облыстық Достық үйі» коммуналдық мемлекеттік қазыналық кәсіпорыны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972,1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«Жігер» балалар-жасөспірімдер клубтарының Өскемен қалалық бірлестігі» коммуналдық мемлекеттік қазыналық кәсіпорыны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«Істер басқармасы» коммуналдық мемлекеттік қазыналық кәсіпорны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папка; 1000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«Орталықтандырылған кітапханалар жүйесі» коммуналдық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көмек; оқырмандарға қызмет көрсету бойынша жұмысқа көмек; қалалық мәдени бұқаралық іс-шараларды өткізуге көмек; кітап қорымен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1000 құжат; жылына 4000 адам; жылына 60 іс-шара; жылына 12000 дана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туризм, дене шынықтыру және спорт басқармасы» мемлекеттік мекемесі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 істеуде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3600 құжат; күн сайын 25-30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бойынша Қазақстан Республикасы Бас прокуратурасының Құқықтық статистика және арнайы есепке алу жөніндегі комитетінің басқармасы»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құжаттармен жұмыс істеуде көмек; тіркеме істерді тігу; сұраныстарға анықтама беруге көмек; хат-хабарларды жеткізу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сайын 160 құжат; ай сайын 180 іс; күн сайын 80 анықтама; күн сайын 12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әкімдігінің «Жұмыспен қамту орталығы» коммуналдық мемлекеттік мекемесі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тіркеу; мұрағаттық және ағымдағы құжаттармен, картотекалармен, азаматтардың өтініштерімен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1500 құжат; жылына 1500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облыстық сәулет-этнографиялық және табиғи-ландшафтық мұражай-қорығы» коммуналдық мемлекеттік қазыналық кәсіпорыны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көгалдандыру және абаттандыру, ағаштарды бұтақтардан тазалау, өскіндерді жинау жұмыстарына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«Өскемен қаласы әкімдігінің «Өскемен-Тәртіп» Өскемен көпсалалы кәсіпорны» мемлекеттік коммуналдық кәсіпорыны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аумақтарын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«Тұрмысы төмен азаматтарды қолдау жөніндегі Шығыс Қазақстан өңірлік қорының шағын несие ұйымы» қоғамдық қоры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және ағымдағы құжаттар-мен жұмыс істеуде көмек; хат-хабарлар жеткізу;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2650 құжат; ай сайын 60-70 құжат; 70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берушілер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облыстық Ауғаныстандағы соғыс ардагерлері мен мүгедектері одағы» қоғамдық бірлестігі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жұмыстарда көмек; мәдени түрдегі масштабтық шараларды ұйымдастыруда көмек; аумақтарды көгалдандыру,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7-10 құжат; 4 қала және 15 аймақ; 300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аумағының Ауғаныстан мүгедектер-ардагерлері» қоғамдық бірлестігі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көмірді жеткізу бойынша көмек; халықтың әлсіз қаралған топтарына әлеуметтік көмек үшін қайырымдылық акцияларын жүзеге асыруға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40 000 тонна тоқсанына 4 акция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«Ауғаныстандағы соғыс ардагерлерінің Өскемен қалалық ұйымы» қоғамдық бірлестігі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саябағында, қала мектептеріндегі жауынгер интернационалистерге мұражай бұрыштарын рәсімдеуге және жабдықтауға көмек; Қала мектептерінде оқушылар арасында ерлік сабақтарын, спорттық жарыстар мен ойындарды ұйымдастыруда көмек; Ауған соғысының мүгедектеріне және қайтыс болғандардың қарт отбасы мүшелеріне әлеуметтік көмек көрсетуге көмек; жауынгер-интернационалистерді еске алу Ескерткішінің аумағын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7 мектеп; жылына 45 мектеп; жылына 28 отбасы; 1000 шаршы метр;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«Бағбандар одағы» қоғамдық бірлестігі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телімдерін күзету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гектар; 3808 телімдер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бірлестіктер: «Алтын-Ай» мүгедек әйелдердің қоғамдық бірлестігі, «Мүгедек әйелдердің Республикалық «Бибі-Ана» қоғамы» қоғамдық бірлестігінің Шығыс Қазақстан облыстық филиалы, Шығыс Қазақстан филиалы «Қазақ соқырлар қоғамы» қоғамдық бірлестігінің Шығыс Қазақстан облыстық филиалы, «Благодеяние» көру бойынша мүгедектердің жеке қоры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киімдерді, төсек орындарын, жұмыс халаттарын жөндеуге және тігуге көмек; ағымдағы құжаттармен жұмыстарда көмек, хат-хабарларды жеткізу; тренингтерді ұйымдастыруға көмек;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51 000 қолғап; 35050 дана төсек орын жинағы; жылына 1620 арнайы киім; ай сайын 100 құжат; аптасына 2 тренинг: 1000 шаршы метр; 1246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пәтер иелерінің кооперативтері (келісім бойынша): «Крылова, 106», «Защита-2», «Пролетарская, 91», «Ушанов, 70», «Рауан», «Кедр», «Текстильщик», «Индустриальная-15», «Березка-1», «Маяк», «Л-75»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үй астындағы және үй жанындағы жайды, техникалық қабаттарды, шатырдың астын тазалау; басқыш алаңын, тұрғын үйдегі аралықтарды жөндеу және тазалау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24199,8 шаршы метр; 6000 шаршы метр; 4 подъезд 15400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«Озеленитель»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аумағын аумақтарды көгалдандыру, жайластыру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«Металлург» мәдениет және демалыс саябағы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гүлзарларды өңдеу (кесу, суару, шөптеу); аумақтағы бұталарды кесу, аумақтағы шөпті шабу; су көздерін қоқыстан және өскіндерден тазарту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шаршы метр; 16364 шаршы метр; 3 гектар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9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«MEDA ART GROUР»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ағымдағы құжаттармен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м3; күн сайын 5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«Нұр-Шапағат»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жастықтарды, матрастарды, төсек-орын жабдықтарын тігуге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метр; күн сайын 15 жастық, 5 матрас, 10 төсек орын жабдықтары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«Профессиональный рост»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ағымдағы құжаттармен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шаршы метр; күн сайын 20-30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9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«ИСХ-ХХІ»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ағымдағы құжаттармен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шаршы метр; күн сайын 15-20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«Belisima»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ағымдағы құжаттармен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шаршы метр; күн сайын 20-30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«Профиль-ХХІ»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ағымдағы құжаттармен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10-15 құжат; 800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«Иртыштранс»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ағымдағы құжаттармен жұмыста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 күн сайын 25-30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«Тахами путь»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абаттандыру; трамвай аялдамаларын абаттандыру және тазалау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шаршы метр; 35 трамвай аялдамасы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орман, ағаш өңдеу және жиһаз өнеркәсіптерінің өңірлік кәсіпорындар қауымдастығы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 көмек; картотекамен жұмыс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құжат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«Ника» шаруа қожалығы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көкеністерді өсіру;  жануарларға қарау бойынша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гектар; 100 бас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«Калиева Гаухар Абдуловна» жеке кәсіпкер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құжаттармен жұмыста көмек; факстерді жіберу, құжаттардың көшірмесін жасау; аумақты абаттандыру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20-30 құжат; 250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«Межрегионкомплект-Астана»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 бойынша көмек;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құжат; 500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«РИАМИД» жауапкершілігі шектеулі серіктестік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 көмек; факстерді жіберу, құжаттардың көшірмесін жасау;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5-20 құжат; 90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«Тугелов Алмас Айкенович» жеке кәсіпкер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құжаттармен жұмыста көмек; құжаттардың көшірмесін жасау, сканерлеу; факстерді жіберу; 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 сайын 15-20 құжат; 180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«ДАНЕЛ» жауапкершілігі шектеулі серіктестігі (келісім бойынша)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шаршы метр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бюджеті, жұмыс беруші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Қоғамдық жұмыстардың нақты талаптары: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5 күнді құрайды, екі демалыс күн беріледі, сегіз сағаттық жұмыс күні, түскі үзіліс 1 сағат, еңбекақы төлеу еңбек шартының негiзiнде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реттеледi, орындалатын жұмыстың санына, сапасына және күрделiлiгiне байланысты жұмыс уақытын есептеу табелінде көрсетілген дәлелді жұмыс істеген уақыты арқылы жұмыссыздың жеке шотына аудару жолымен жүзеге асырылады; </w:t>
      </w:r>
      <w:r>
        <w:rPr>
          <w:rFonts w:ascii="Times New Roman"/>
          <w:b w:val="false"/>
          <w:i w:val="false"/>
          <w:color w:val="000000"/>
          <w:sz w:val="28"/>
        </w:rPr>
        <w:t>еңбекті қорғау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қауіпсіздік техникасы бойынша нұсқаулық, </w:t>
      </w:r>
      <w:r>
        <w:rPr>
          <w:rFonts w:ascii="Times New Roman"/>
          <w:b w:val="false"/>
          <w:i w:val="false"/>
          <w:color w:val="000000"/>
          <w:sz w:val="28"/>
        </w:rPr>
        <w:t>арнайы киіммен</w:t>
      </w:r>
      <w:r>
        <w:rPr>
          <w:rFonts w:ascii="Times New Roman"/>
          <w:b w:val="false"/>
          <w:i w:val="false"/>
          <w:color w:val="000000"/>
          <w:sz w:val="28"/>
        </w:rPr>
        <w:t>, құрал-жабдықтармен қамтамасыз ету;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әлеуметтік жәрдемақы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төлеу, денсаулыққа мертігу немесе басқа зақымдану салдарынан келтірілген </w:t>
      </w:r>
      <w:r>
        <w:rPr>
          <w:rFonts w:ascii="Times New Roman"/>
          <w:b w:val="false"/>
          <w:i w:val="false"/>
          <w:color w:val="000000"/>
          <w:sz w:val="28"/>
        </w:rPr>
        <w:t>зияндардың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орнын толтыру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зейнетақы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ақша, еңбек демалысын қолданбағаны үшін өтемақы аударулар Қазақстан Республикасының заңнамаларына сәйкес жұмыс берушімен жүргізіледі. Жұмыскерлердің жеке санаттары (</w:t>
      </w:r>
      <w:r>
        <w:rPr>
          <w:rFonts w:ascii="Times New Roman"/>
          <w:b w:val="false"/>
          <w:i w:val="false"/>
          <w:color w:val="000000"/>
          <w:sz w:val="28"/>
        </w:rPr>
        <w:t>әйелдер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отбасылық міндеттері бар тұлғалар, </w:t>
      </w:r>
      <w:r>
        <w:rPr>
          <w:rFonts w:ascii="Times New Roman"/>
          <w:b w:val="false"/>
          <w:i w:val="false"/>
          <w:color w:val="000000"/>
          <w:sz w:val="28"/>
        </w:rPr>
        <w:t>мүгедектер</w:t>
      </w:r>
      <w:r>
        <w:rPr>
          <w:rFonts w:ascii="Times New Roman"/>
          <w:b w:val="false"/>
          <w:i w:val="false"/>
          <w:color w:val="000000"/>
          <w:sz w:val="28"/>
        </w:rPr>
        <w:t>, он сегіз жасқа толмаған </w:t>
      </w:r>
      <w:r>
        <w:rPr>
          <w:rFonts w:ascii="Times New Roman"/>
          <w:b w:val="false"/>
          <w:i w:val="false"/>
          <w:color w:val="000000"/>
          <w:sz w:val="28"/>
        </w:rPr>
        <w:t>тұлғалар</w:t>
      </w:r>
      <w:r>
        <w:rPr>
          <w:rFonts w:ascii="Times New Roman"/>
          <w:b w:val="false"/>
          <w:i w:val="false"/>
          <w:color w:val="000000"/>
          <w:sz w:val="28"/>
        </w:rPr>
        <w:t>) үшін қоғамдық жұмыстардың талаптары тиісті санатқа еңбек талаптарының ерекшелігін ескере отырып белгіленеді және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жұмыс берушінің және жұмыскердің арасында жасалған еңбек шарттарымен қарастырылады.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