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4df" w14:textId="6b8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(қаланың, ауданның) құрметті азаматы" атағын беру ережесін бекіту туралы" Шығыс Қазақстан облыстық мәслихатының 2009 жылғы 14 шілдедегі № 14/187-ІV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11 желтоқсандағы N 17/200-V шешімі. Шығыс Қазақстан облысының Әділет департаментінде 2014 жылғы 13 қаңтарда N 3158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12-2) тармақшасына сәйкес, сондай-ақ Шығыс Қазақстан облыстық прокурорының 2013 жылғы 5 желтоқсандағы № 2-15-2013-22350 наразылығын және Шығыс Қазақстан облысы Әділет департаментінің 2013 жылғы 5 желтоқсандағы № 06-06/3274 заң бұзушылықты жою жөнінде ұсынысты қарап,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(қаланың, ауданның) құрметті азаматы» атағын беру ережесін бекіту туралы» Шығыс Қазақстан облыстық мәслихатының 2009 жылғы 14 шілдедегі № 14/187-ІV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2512, 2009 жылғы 26 тамыздағы № 140-141 «Дидар», 2009 жылғы 25 тамыздағы № 132 «Рудный Алтай»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Куәліктер мен төсбелгілерді дайындау жөніндегі шығыстар және оларды тіркеу заңнамада белгіленген тәртіппен облыстың (қаланың, ауданның) тиісті бюджетінде көзделген қаражаттар есебінен және шегінде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