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74f3" w14:textId="2ac7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2012 жылғы 6 қарашадағы № 9-61-V "Шардара қаласының жерді аймақтарға бөлу схемасы туралы" шешіміне өзгерістер мен толықтырулар енгізу туралы</w:t>
      </w:r>
    </w:p>
    <w:p>
      <w:pPr>
        <w:spacing w:after="0"/>
        <w:ind w:left="0"/>
        <w:jc w:val="both"/>
      </w:pPr>
      <w:r>
        <w:rPr>
          <w:rFonts w:ascii="Times New Roman"/>
          <w:b w:val="false"/>
          <w:i w:val="false"/>
          <w:color w:val="000000"/>
          <w:sz w:val="28"/>
        </w:rPr>
        <w:t>Оңтүстік Қазақстан облысы Шардара аудандық мәслихатының 2013 жылғы 29 наурыздағы № 13-91-V шешімі. Оңтүстік Қазақстан облысының әділет департаментімен 2013 жылғы 4 мамырда № 2282 болып тіркелді</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8-бабының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«Шардара қаласының жерді аймақтарға бөлу схемасы туралы» Шардара аудандық мәслихатының 2012 жылғы 6 қарашадағы № 9-61-V (Нормативтік құқықтық актілерді мемлекеттік тіркеу тізілімінде № 2146 тіркелген, 2012 жылдың 30 қарашада аудандық «Шартарап-Шарайна» газетінің № 51-52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«Шардара ауданының Шардара қаласы мен елдi мекендерінің жерді аймақтарға бөлу схемасы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«Шардара ауданының Шардара қаласы мен елдi мекендерінің жерді аймақтарға бөлу схемасы бекітілсін (</w:t>
      </w:r>
      <w:r>
        <w:rPr>
          <w:rFonts w:ascii="Times New Roman"/>
          <w:b w:val="false"/>
          <w:i w:val="false"/>
          <w:color w:val="000000"/>
          <w:sz w:val="28"/>
        </w:rPr>
        <w:t>қосымша</w:t>
      </w:r>
      <w:r>
        <w:rPr>
          <w:rFonts w:ascii="Times New Roman"/>
          <w:b w:val="false"/>
          <w:i w:val="false"/>
          <w:color w:val="000000"/>
          <w:sz w:val="28"/>
        </w:rPr>
        <w:t xml:space="preserve"> қоса тіркеледі)».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Р.Қарабаева</w:t>
      </w:r>
    </w:p>
    <w:p>
      <w:pPr>
        <w:spacing w:after="0"/>
        <w:ind w:left="0"/>
        <w:jc w:val="both"/>
      </w:pPr>
      <w:r>
        <w:rPr>
          <w:rFonts w:ascii="Times New Roman"/>
          <w:b w:val="false"/>
          <w:i/>
          <w:color w:val="000000"/>
          <w:sz w:val="28"/>
        </w:rPr>
        <w:t>      Аудандық мәслихат хатшысы                  Т.Бердібеков</w:t>
      </w:r>
    </w:p>
    <w:bookmarkStart w:name="z6" w:id="1"/>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2013 жылғы 29 наурыздағы</w:t>
      </w:r>
      <w:r>
        <w:br/>
      </w:r>
      <w:r>
        <w:rPr>
          <w:rFonts w:ascii="Times New Roman"/>
          <w:b w:val="false"/>
          <w:i w:val="false"/>
          <w:color w:val="000000"/>
          <w:sz w:val="28"/>
        </w:rPr>
        <w:t>
№ 13-91-V шешімімен бекітілген</w:t>
      </w:r>
    </w:p>
    <w:bookmarkEnd w:id="1"/>
    <w:p>
      <w:pPr>
        <w:spacing w:after="0"/>
        <w:ind w:left="0"/>
        <w:jc w:val="both"/>
      </w:pPr>
      <w:r>
        <w:rPr>
          <w:rFonts w:ascii="Times New Roman"/>
          <w:b w:val="false"/>
          <w:i w:val="false"/>
          <w:color w:val="000000"/>
          <w:sz w:val="28"/>
        </w:rPr>
        <w:t>Шардара аудандық мәслихатының</w:t>
      </w:r>
      <w:r>
        <w:br/>
      </w:r>
      <w:r>
        <w:rPr>
          <w:rFonts w:ascii="Times New Roman"/>
          <w:b w:val="false"/>
          <w:i w:val="false"/>
          <w:color w:val="000000"/>
          <w:sz w:val="28"/>
        </w:rPr>
        <w:t>
2012 жылғы 6 қарашадағы</w:t>
      </w:r>
      <w:r>
        <w:br/>
      </w:r>
      <w:r>
        <w:rPr>
          <w:rFonts w:ascii="Times New Roman"/>
          <w:b w:val="false"/>
          <w:i w:val="false"/>
          <w:color w:val="000000"/>
          <w:sz w:val="28"/>
        </w:rPr>
        <w:t>
№ 9-61-V шешімімен бекітілген</w:t>
      </w:r>
    </w:p>
    <w:p>
      <w:pPr>
        <w:spacing w:after="0"/>
        <w:ind w:left="0"/>
        <w:jc w:val="left"/>
      </w:pPr>
      <w:r>
        <w:rPr>
          <w:rFonts w:ascii="Times New Roman"/>
          <w:b/>
          <w:i w:val="false"/>
          <w:color w:val="000000"/>
        </w:rPr>
        <w:t xml:space="preserve"> Шардара қаласының жерді аймақтарға бөлу схемасы</w:t>
      </w:r>
    </w:p>
    <w:p>
      <w:pPr>
        <w:spacing w:after="0"/>
        <w:ind w:left="0"/>
        <w:jc w:val="both"/>
      </w:pPr>
      <w:r>
        <w:rPr>
          <w:rFonts w:ascii="Times New Roman"/>
          <w:b w:val="false"/>
          <w:i w:val="false"/>
          <w:color w:val="000000"/>
          <w:sz w:val="28"/>
        </w:rPr>
        <w:t>      1-аймақ:</w:t>
      </w:r>
      <w:r>
        <w:br/>
      </w:r>
      <w:r>
        <w:rPr>
          <w:rFonts w:ascii="Times New Roman"/>
          <w:b w:val="false"/>
          <w:i w:val="false"/>
          <w:color w:val="000000"/>
          <w:sz w:val="28"/>
        </w:rPr>
        <w:t>
      Н.Оңдасынов, Ө.Түгелбаев көшелерінің және Төле би көшесінің бойымен жаңа көпірге дейінгі аралықтағы осы көшелердің екі жақ беті, Қазыбек би, Әйтеке би және Әл-Фараби көшелері бойындағы жер телімдері түгелімен және Б.Саттарханов көшесімен Жастар көшесінің қиылысынан басталатын, Жастар көшесінің бойында орналасқан жер телімдері, Әл-Фараби көшесінің сол жағы бойымен Қазыбек би көшесіне дейін, Қазыбек би көшесінің сол жағы бойымен Әйтеке би көшесіне дейін, Әйтеке би көшесінің сол жағы бойымен Төле би көшесіне дейін, Төле би көшесінің сол жағы бойымен Шардара су қоймасының су қорғау аймағы, автобаза және механикалық-жөндеу зауыты аймағы дейінгі жерлер;</w:t>
      </w:r>
      <w:r>
        <w:br/>
      </w:r>
      <w:r>
        <w:rPr>
          <w:rFonts w:ascii="Times New Roman"/>
          <w:b w:val="false"/>
          <w:i w:val="false"/>
          <w:color w:val="000000"/>
          <w:sz w:val="28"/>
        </w:rPr>
        <w:t>
      2-аймақ:</w:t>
      </w:r>
      <w:r>
        <w:br/>
      </w:r>
      <w:r>
        <w:rPr>
          <w:rFonts w:ascii="Times New Roman"/>
          <w:b w:val="false"/>
          <w:i w:val="false"/>
          <w:color w:val="000000"/>
          <w:sz w:val="28"/>
        </w:rPr>
        <w:t>
      Темірбеков көшесі бойымен Құршан көшесінің қиылысына дейін, екінші жағы Тоқтаров көшесінің қиылысына дейін, Шардара қаласының сол жағалауына өтетін көпірден бастап Арыс қаласына жүретін айналма жолдың екі жақ беті, Н.Оңдасынов көшесінің және Әл-Фараби көшесінің қиылысынан бастау алып жолдың екі жақ беті Шардара қаласының шекарасына дейін, Төле би көшесінің сол жақ бетімен Әйтеке би көшесіне дейін, осы көшеден бастау алып сол жақ бетінен Қазыбек би көшесіне дейін, Қазыбек би көшесінен бастау алып сол жақ бетінен Әл-Фараби көшесіне дейін, Әл-Фараби көшесінен бастау алып Шардара су қоймасына дейін және Достық, Нұр-Отан мөлтек аудандары, Төле би көшесінің сол жақ бетін ала отырып Қ.Тұрысбеков көшесіне дейін, Қ.Тұрысбеков көшесінің сол жақ бетімен Төле би көшесіне дейінгі жерлер;</w:t>
      </w:r>
      <w:r>
        <w:br/>
      </w:r>
      <w:r>
        <w:rPr>
          <w:rFonts w:ascii="Times New Roman"/>
          <w:b w:val="false"/>
          <w:i w:val="false"/>
          <w:color w:val="000000"/>
          <w:sz w:val="28"/>
        </w:rPr>
        <w:t>
      3-аймақ:</w:t>
      </w:r>
      <w:r>
        <w:br/>
      </w:r>
      <w:r>
        <w:rPr>
          <w:rFonts w:ascii="Times New Roman"/>
          <w:b w:val="false"/>
          <w:i w:val="false"/>
          <w:color w:val="000000"/>
          <w:sz w:val="28"/>
        </w:rPr>
        <w:t>
      Шардара қаласының бірінші және екінші аймаққа кірмейтін аймақтары.</w:t>
      </w:r>
    </w:p>
    <w:p>
      <w:pPr>
        <w:spacing w:after="0"/>
        <w:ind w:left="0"/>
        <w:jc w:val="left"/>
      </w:pPr>
      <w:r>
        <w:rPr>
          <w:rFonts w:ascii="Times New Roman"/>
          <w:b/>
          <w:i w:val="false"/>
          <w:color w:val="000000"/>
        </w:rPr>
        <w:t xml:space="preserve"> Шардара ауданының елдi мекендерінің жерді аймақтарға бөлу схемасы</w:t>
      </w:r>
    </w:p>
    <w:p>
      <w:pPr>
        <w:spacing w:after="0"/>
        <w:ind w:left="0"/>
        <w:jc w:val="both"/>
      </w:pPr>
      <w:r>
        <w:rPr>
          <w:rFonts w:ascii="Times New Roman"/>
          <w:b w:val="false"/>
          <w:i w:val="false"/>
          <w:color w:val="000000"/>
          <w:sz w:val="28"/>
        </w:rPr>
        <w:t>      1-аймақ:</w:t>
      </w:r>
      <w:r>
        <w:br/>
      </w:r>
      <w:r>
        <w:rPr>
          <w:rFonts w:ascii="Times New Roman"/>
          <w:b w:val="false"/>
          <w:i w:val="false"/>
          <w:color w:val="000000"/>
          <w:sz w:val="28"/>
        </w:rPr>
        <w:t>
      Жаушықұм ауылдық округі – Жаушықұм-1 ауылы, Ұзын ата ауылдық округі – Ұзын ата ауылы;</w:t>
      </w:r>
      <w:r>
        <w:br/>
      </w:r>
      <w:r>
        <w:rPr>
          <w:rFonts w:ascii="Times New Roman"/>
          <w:b w:val="false"/>
          <w:i w:val="false"/>
          <w:color w:val="000000"/>
          <w:sz w:val="28"/>
        </w:rPr>
        <w:t>
      2-аймақ:</w:t>
      </w:r>
      <w:r>
        <w:br/>
      </w:r>
      <w:r>
        <w:rPr>
          <w:rFonts w:ascii="Times New Roman"/>
          <w:b w:val="false"/>
          <w:i w:val="false"/>
          <w:color w:val="000000"/>
          <w:sz w:val="28"/>
        </w:rPr>
        <w:t>
      Қоссейт ауылдық округі-Қоссейіт ауылы;</w:t>
      </w:r>
      <w:r>
        <w:br/>
      </w:r>
      <w:r>
        <w:rPr>
          <w:rFonts w:ascii="Times New Roman"/>
          <w:b w:val="false"/>
          <w:i w:val="false"/>
          <w:color w:val="000000"/>
          <w:sz w:val="28"/>
        </w:rPr>
        <w:t>
      3-аймақ:</w:t>
      </w:r>
      <w:r>
        <w:br/>
      </w:r>
      <w:r>
        <w:rPr>
          <w:rFonts w:ascii="Times New Roman"/>
          <w:b w:val="false"/>
          <w:i w:val="false"/>
          <w:color w:val="000000"/>
          <w:sz w:val="28"/>
        </w:rPr>
        <w:t>
      Қ.Тұрысбеков ауылдық округі- Қ.Тұрысбеков ауылы;</w:t>
      </w:r>
      <w:r>
        <w:br/>
      </w:r>
      <w:r>
        <w:rPr>
          <w:rFonts w:ascii="Times New Roman"/>
          <w:b w:val="false"/>
          <w:i w:val="false"/>
          <w:color w:val="000000"/>
          <w:sz w:val="28"/>
        </w:rPr>
        <w:t>
      4-аймақ:</w:t>
      </w:r>
      <w:r>
        <w:br/>
      </w:r>
      <w:r>
        <w:rPr>
          <w:rFonts w:ascii="Times New Roman"/>
          <w:b w:val="false"/>
          <w:i w:val="false"/>
          <w:color w:val="000000"/>
          <w:sz w:val="28"/>
        </w:rPr>
        <w:t>
      Көксу ауылдық округі-Көксу ауылы, Алатау батыр ауылдық округі-Қазақстан ауылы, Целинное ауылы, Қызылқұм ауылдық округі-Қызылқұм ауылы, Достық ауылдық округі-Достық ауылы, Ақшеңгелді ауылдық округі – Ақалтын ауылы, Сүткент ауылдық округі-Сүткент ауылы;</w:t>
      </w:r>
      <w:r>
        <w:br/>
      </w:r>
      <w:r>
        <w:rPr>
          <w:rFonts w:ascii="Times New Roman"/>
          <w:b w:val="false"/>
          <w:i w:val="false"/>
          <w:color w:val="000000"/>
          <w:sz w:val="28"/>
        </w:rPr>
        <w:t>
      5-аймақ:</w:t>
      </w:r>
      <w:r>
        <w:br/>
      </w:r>
      <w:r>
        <w:rPr>
          <w:rFonts w:ascii="Times New Roman"/>
          <w:b w:val="false"/>
          <w:i w:val="false"/>
          <w:color w:val="000000"/>
          <w:sz w:val="28"/>
        </w:rPr>
        <w:t>
      Қ. Тұрысбеков ауылдық округі- Ақберді ауылы, Қуан-құдық ауылы, Пішентөбе ауылы, Бозай ауылы, Жаушықұм ауылдық округі-Бағыскөл ауылы, Жаушықұм ауылы, Қалғансыр ауылы, Құйған ауылы;</w:t>
      </w:r>
      <w:r>
        <w:br/>
      </w:r>
      <w:r>
        <w:rPr>
          <w:rFonts w:ascii="Times New Roman"/>
          <w:b w:val="false"/>
          <w:i w:val="false"/>
          <w:color w:val="000000"/>
          <w:sz w:val="28"/>
        </w:rPr>
        <w:t>
      6-аймақ:</w:t>
      </w:r>
      <w:r>
        <w:br/>
      </w:r>
      <w:r>
        <w:rPr>
          <w:rFonts w:ascii="Times New Roman"/>
          <w:b w:val="false"/>
          <w:i w:val="false"/>
          <w:color w:val="000000"/>
          <w:sz w:val="28"/>
        </w:rPr>
        <w:t>
      Көксу ауылдық округі – Айдарқұл-қашар ауылы, Баспанды ауылы, Жоласар ауылы, Сырдария ауылы, Ақшеңгелді ауылдық округі – Егізқұм ауылы, Сүткент ауылдық округі – Шабырлы ауылы;</w:t>
      </w:r>
      <w:r>
        <w:br/>
      </w:r>
      <w:r>
        <w:rPr>
          <w:rFonts w:ascii="Times New Roman"/>
          <w:b w:val="false"/>
          <w:i w:val="false"/>
          <w:color w:val="000000"/>
          <w:sz w:val="28"/>
        </w:rPr>
        <w:t>
      7-аймақ:</w:t>
      </w:r>
      <w:r>
        <w:br/>
      </w:r>
      <w:r>
        <w:rPr>
          <w:rFonts w:ascii="Times New Roman"/>
          <w:b w:val="false"/>
          <w:i w:val="false"/>
          <w:color w:val="000000"/>
          <w:sz w:val="28"/>
        </w:rPr>
        <w:t>
      Қ.Тұрысбеков ауылдық округі- Бимырза ауылы.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62484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48400" cy="7683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1087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08700" cy="80264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1722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72200" cy="74041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0198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19800" cy="70739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57404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40400" cy="71882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57912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91200" cy="74930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54737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73700" cy="8191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54229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22900" cy="80137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55372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537200" cy="73533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54229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22900" cy="77978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5524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524500" cy="73279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2230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223000" cy="70231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159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159500" cy="75438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58293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829300" cy="80391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3246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24600" cy="75692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5659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565900" cy="7683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3246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24600" cy="84836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2484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248400" cy="83312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58420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42000" cy="77089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032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032500" cy="68834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3373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337300" cy="68834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56388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638800" cy="62103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59563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956300" cy="73152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3373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337300" cy="79248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286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286500" cy="7175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58293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829300" cy="6921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56896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689600" cy="7391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