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8dc9" w14:textId="b788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2013 жылғы 24 желтоқсандағы № 26/119-V шешімі. Оңтүстік Қазақстан облысының Әділет департаментінде 2014 жылғы 10 қаңтарда № 2493 болып тіркелді. Күші жойылды - Оңтүстік Қазақстан облысы Төлеби аудандық мәслихатының 2015 жылғы 19 маусымдағы № 41/200-V шешімімен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аудандық мәслихатының 19.06.2015 № 41/200-V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кейін күнтiзбелiк он күн өткен соң қолданысқа енгiзiледі.</w:t>
      </w:r>
    </w:p>
    <w:bookmarkEnd w:id="0"/>
    <w:p>
      <w:pPr>
        <w:spacing w:after="0"/>
        <w:ind w:left="0"/>
        <w:jc w:val="both"/>
      </w:pPr>
      <w:r>
        <w:rPr>
          <w:rFonts w:ascii="Times New Roman"/>
          <w:b w:val="false"/>
          <w:i/>
          <w:color w:val="000000"/>
          <w:sz w:val="28"/>
        </w:rPr>
        <w:t>      Аудандық мәслихат сессиясының төрағасы     Е.Майлыбаев</w:t>
      </w:r>
    </w:p>
    <w:p>
      <w:pPr>
        <w:spacing w:after="0"/>
        <w:ind w:left="0"/>
        <w:jc w:val="both"/>
      </w:pPr>
      <w:r>
        <w:rPr>
          <w:rFonts w:ascii="Times New Roman"/>
          <w:b w:val="false"/>
          <w:i/>
          <w:color w:val="000000"/>
          <w:sz w:val="28"/>
        </w:rPr>
        <w:t>      Аудандық мәслихаттың хатшысы               Ә.Шыңғысбаев</w:t>
      </w:r>
    </w:p>
    <w:bookmarkStart w:name="z4"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26/119-V шешімімен бекітілген</w:t>
      </w:r>
    </w:p>
    <w:bookmarkEnd w:id="1"/>
    <w:bookmarkStart w:name="z5"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2"/>
    <w:bookmarkStart w:name="z6"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көмек Төлеби ауданының тиісті әкімшілік-аумақтық бірлігінде тұрақты тұратын мұқтаж азаматтарға көрсетіледі.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4. Осы қағиданың мақсаты үшін әлеуметтік көмек ретінде Төлеби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7. Әлеуметтік көмек мынадай мереке күндері көрсетіледі:</w:t>
      </w:r>
      <w:r>
        <w:br/>
      </w:r>
      <w:r>
        <w:rPr>
          <w:rFonts w:ascii="Times New Roman"/>
          <w:b w:val="false"/>
          <w:i w:val="false"/>
          <w:color w:val="000000"/>
          <w:sz w:val="28"/>
        </w:rPr>
        <w:t>
      1) 8 наурыз «Халықаралық әйелдер күнi»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3) 7 мамыр «Отан қорғаушы күні» - жаттығу жиындарына шақырылып, ұрыс қимылдары жүрiп жатқан кезде Ауғанстанға жiберiлген әскери мiндеттiлер, біржолғы 5 айлық есептік көрсеткіш мөлшерінде;</w:t>
      </w:r>
      <w:r>
        <w:br/>
      </w:r>
      <w:r>
        <w:rPr>
          <w:rFonts w:ascii="Times New Roman"/>
          <w:b w:val="false"/>
          <w:i w:val="false"/>
          <w:color w:val="000000"/>
          <w:sz w:val="28"/>
        </w:rPr>
        <w:t>
      1986-1987 жылдары Чернобыль АЭС-iндегi апаттың зардаптарын жоюға қатысқан адамдар, біржолғы 5 айлық есептік көрсеткіш мөлшерінде;</w:t>
      </w:r>
      <w:r>
        <w:br/>
      </w: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біржолғы 5 айлық есептік көрсеткіш мөлшерінде;</w:t>
      </w:r>
      <w:r>
        <w:br/>
      </w:r>
      <w:r>
        <w:rPr>
          <w:rFonts w:ascii="Times New Roman"/>
          <w:b w:val="false"/>
          <w:i w:val="false"/>
          <w:color w:val="000000"/>
          <w:sz w:val="28"/>
        </w:rPr>
        <w:t>
      4) 9 мамыр «Ұлы Отан соғысының Жеңіс күніне» орай - 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болғандарына біржолғы 5 айлық есептік көрсеткіш мөлшерінде;</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адамдарына біржолғы 5 айлық есептік көрсеткіш мөлшерінде;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азаматтарына біржолғы 5 айлық есептік көрсеткіш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біржолғы 5 айлық есептік көрсеткіш мөлшерінде.</w:t>
      </w:r>
      <w:r>
        <w:br/>
      </w:r>
      <w:r>
        <w:rPr>
          <w:rFonts w:ascii="Times New Roman"/>
          <w:b w:val="false"/>
          <w:i w:val="false"/>
          <w:color w:val="000000"/>
          <w:sz w:val="28"/>
        </w:rPr>
        <w:t>
      Қаза тапқан әскери қызметшiлердiң отбасылары, атап айтқанда:</w:t>
      </w:r>
      <w:r>
        <w:br/>
      </w:r>
      <w:r>
        <w:rPr>
          <w:rFonts w:ascii="Times New Roman"/>
          <w:b w:val="false"/>
          <w:i w:val="false"/>
          <w:color w:val="000000"/>
          <w:sz w:val="28"/>
        </w:rPr>
        <w:t>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көрсетiлген адамдардың отбасыларына біржолғы 5 айлық есептік көрсеткіш мөлшерінде;</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отбасыларына біржолғы 5 айлық есептік көрсеткіш мөлшерінде;</w:t>
      </w:r>
      <w:r>
        <w:br/>
      </w: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 біржолғы 5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5) 1 маусым (Балаларды қорғау күні) – ата-аналарының қамқорлығынсыз қалған балаларға және қамқорлықтағы мүгедек балаларға, біржолғы 3 айлық есептік көрсеткіш мөлшерінде;</w:t>
      </w:r>
      <w:r>
        <w:br/>
      </w:r>
      <w:r>
        <w:rPr>
          <w:rFonts w:ascii="Times New Roman"/>
          <w:b w:val="false"/>
          <w:i w:val="false"/>
          <w:color w:val="000000"/>
          <w:sz w:val="28"/>
        </w:rPr>
        <w:t>
      6) 1 қазан (Қарттар күні) – жалғызілікті тұратын зейнеткерлерге, біржолғы 2 айлық есептік көрсеткіш мөлшерінде;</w:t>
      </w:r>
      <w:r>
        <w:br/>
      </w:r>
      <w:r>
        <w:rPr>
          <w:rFonts w:ascii="Times New Roman"/>
          <w:b w:val="false"/>
          <w:i w:val="false"/>
          <w:color w:val="000000"/>
          <w:sz w:val="28"/>
        </w:rPr>
        <w:t>
      7) 12 қазан (Мүгедектер күнi) – мүгедектерге, бiржолғы 2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Төлеби аудандық мәслихатының 27.03.2015 </w:t>
      </w:r>
      <w:r>
        <w:rPr>
          <w:rFonts w:ascii="Times New Roman"/>
          <w:b w:val="false"/>
          <w:i w:val="false"/>
          <w:color w:val="000000"/>
          <w:sz w:val="28"/>
        </w:rPr>
        <w:t>№ 40/191-V</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End w:id="5"/>
    <w:bookmarkStart w:name="z15" w:id="6"/>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6"/>
    <w:bookmarkStart w:name="z16" w:id="7"/>
    <w:p>
      <w:pPr>
        <w:spacing w:after="0"/>
        <w:ind w:left="0"/>
        <w:jc w:val="both"/>
      </w:pPr>
      <w:r>
        <w:rPr>
          <w:rFonts w:ascii="Times New Roman"/>
          <w:b w:val="false"/>
          <w:i w:val="false"/>
          <w:color w:val="000000"/>
          <w:sz w:val="28"/>
        </w:rPr>
        <w:t>
      9. Әлеуметтік көмек мынадай санаттағы азаматтарға ұсынылады:</w:t>
      </w:r>
      <w:r>
        <w:br/>
      </w:r>
      <w:r>
        <w:rPr>
          <w:rFonts w:ascii="Times New Roman"/>
          <w:b w:val="false"/>
          <w:i w:val="false"/>
          <w:color w:val="000000"/>
          <w:sz w:val="28"/>
        </w:rPr>
        <w:t>
      1) Басылымдарға жазылу үшін – Ұлы Отан Соғысының қатысушылары мен мүгедектеріне және Ұлы Отан соғысы жылдарында тылдағы жанқиярлық еңбегі мен мінсіз әскери қызметі үшін бұрынғы КСР Одағының ордендерімен және медалдарымен марапатталған адамдарға, біржолғы 2 айлық есептік көрсеткіш мөлшерінде;</w:t>
      </w:r>
      <w:r>
        <w:br/>
      </w:r>
      <w:r>
        <w:rPr>
          <w:rFonts w:ascii="Times New Roman"/>
          <w:b w:val="false"/>
          <w:i w:val="false"/>
          <w:color w:val="000000"/>
          <w:sz w:val="28"/>
        </w:rPr>
        <w:t>
      2) күтім көрсетуге мұқтаж 80 жастан асқан қарт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3) жеке оңалту бағдарламасы бойынша мұқтаж мүгедектерге қоларбамен қамтамасыз етуге:</w:t>
      </w:r>
      <w:r>
        <w:br/>
      </w:r>
      <w:r>
        <w:rPr>
          <w:rFonts w:ascii="Times New Roman"/>
          <w:b w:val="false"/>
          <w:i w:val="false"/>
          <w:color w:val="000000"/>
          <w:sz w:val="28"/>
        </w:rPr>
        <w:t>
      серуендеуге арналған қоларбаға 55,6 айлық есептік көрсеткіш мөлшерінде;</w:t>
      </w:r>
      <w:r>
        <w:br/>
      </w:r>
      <w:r>
        <w:rPr>
          <w:rFonts w:ascii="Times New Roman"/>
          <w:b w:val="false"/>
          <w:i w:val="false"/>
          <w:color w:val="000000"/>
          <w:sz w:val="28"/>
        </w:rPr>
        <w:t>
      бөлмеге арналған қоларбаға 24,7 айлық есептік көрсеткіш мөлшерінде;</w:t>
      </w:r>
      <w:r>
        <w:br/>
      </w:r>
      <w:r>
        <w:rPr>
          <w:rFonts w:ascii="Times New Roman"/>
          <w:b w:val="false"/>
          <w:i w:val="false"/>
          <w:color w:val="000000"/>
          <w:sz w:val="28"/>
        </w:rPr>
        <w:t>
      4) зейнеткерлер мен мүгедектерге шипажай немесе оңалту орталықтарына жолдама үшін, біржолғы 34,7 айлық есептік көрсеткіш мөлшерінде;</w:t>
      </w:r>
      <w:r>
        <w:br/>
      </w:r>
      <w:r>
        <w:rPr>
          <w:rFonts w:ascii="Times New Roman"/>
          <w:b w:val="false"/>
          <w:i w:val="false"/>
          <w:color w:val="000000"/>
          <w:sz w:val="28"/>
        </w:rPr>
        <w:t>
      5) туберкулез ауруына шалдыққан адамдарға және созылмалы бүйрек жетімсіздігі ауруына шалдыққан мұқтаж азаматтарға, біржолғы 28,9 айлық есептік көрсеткіш мөлшерінде;</w:t>
      </w:r>
      <w:r>
        <w:br/>
      </w:r>
      <w:r>
        <w:rPr>
          <w:rFonts w:ascii="Times New Roman"/>
          <w:b w:val="false"/>
          <w:i w:val="false"/>
          <w:color w:val="000000"/>
          <w:sz w:val="28"/>
        </w:rPr>
        <w:t>
      6) созылмалы бүйрек жетімсіздігі ауруына шалдыққан мұқтаж азаматтарға, біржолғы 72 айлық есептік көрсеткіш мөлшерінде;</w:t>
      </w:r>
      <w:r>
        <w:br/>
      </w:r>
      <w:r>
        <w:rPr>
          <w:rFonts w:ascii="Times New Roman"/>
          <w:b w:val="false"/>
          <w:i w:val="false"/>
          <w:color w:val="000000"/>
          <w:sz w:val="28"/>
        </w:rPr>
        <w:t>
      7) отбасының жан басына шаққандағы орташа айлық табысы кедейлік шегінен төмен отбасыларға ірі қара мал алу үшін бiржолғы 92 айлық есептiк көрсеткiш мөлшерiнде;</w:t>
      </w:r>
      <w:r>
        <w:br/>
      </w:r>
      <w:r>
        <w:rPr>
          <w:rFonts w:ascii="Times New Roman"/>
          <w:b w:val="false"/>
          <w:i w:val="false"/>
          <w:color w:val="000000"/>
          <w:sz w:val="28"/>
        </w:rPr>
        <w:t>
      8) Адамның иммун тапшылығының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мөлшерінде;</w:t>
      </w:r>
      <w:r>
        <w:br/>
      </w:r>
      <w:r>
        <w:rPr>
          <w:rFonts w:ascii="Times New Roman"/>
          <w:b w:val="false"/>
          <w:i w:val="false"/>
          <w:color w:val="000000"/>
          <w:sz w:val="28"/>
        </w:rPr>
        <w:t>
      9) Ұлы Отан соғысының ардагерлері мен мүгедектеріне, жалғызілікті зейнеткерлер мен мүгедектерге, өмір сапасын жақсартуға, біржолғы 100 айлық есептік көрсеткіш мөлшерінде.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Төлеби аудандық мәслихатының 27.05.2014 </w:t>
      </w:r>
      <w:r>
        <w:rPr>
          <w:rFonts w:ascii="Times New Roman"/>
          <w:b w:val="false"/>
          <w:i w:val="false"/>
          <w:color w:val="000000"/>
          <w:sz w:val="28"/>
        </w:rPr>
        <w:t>№ 31/150-V</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 27.03.2015 </w:t>
      </w:r>
      <w:r>
        <w:rPr>
          <w:rFonts w:ascii="Times New Roman"/>
          <w:b w:val="false"/>
          <w:i w:val="false"/>
          <w:color w:val="000000"/>
          <w:sz w:val="28"/>
        </w:rPr>
        <w:t>№ 40/191-V</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9-1. Халықтың аз қамтамасыз етілген отбасыларын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Оңтүстік Қазақстан облысы Төлеби аудандық мәслихатының 21.02.2014 </w:t>
      </w:r>
      <w:r>
        <w:rPr>
          <w:rFonts w:ascii="Times New Roman"/>
          <w:b w:val="false"/>
          <w:i w:val="false"/>
          <w:color w:val="000000"/>
          <w:sz w:val="28"/>
        </w:rPr>
        <w:t>№ 28/133-V</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
    <w:bookmarkStart w:name="z19" w:id="8"/>
    <w:p>
      <w:pPr>
        <w:spacing w:after="0"/>
        <w:ind w:left="0"/>
        <w:jc w:val="left"/>
      </w:pPr>
      <w:r>
        <w:rPr>
          <w:rFonts w:ascii="Times New Roman"/>
          <w:b/>
          <w:i w:val="false"/>
          <w:color w:val="000000"/>
        </w:rPr>
        <w:t xml:space="preserve"> 
3. Әлеуметтік көмек көрсету тәртібі</w:t>
      </w:r>
    </w:p>
    <w:bookmarkEnd w:id="8"/>
    <w:bookmarkStart w:name="z20" w:id="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Төлеби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Үкiметiнiң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Әлеуметтік көмек ұсынуға шығыстарды қаржыландыру Төлеби ауданының бюджетінде көзделген ағымдағы қаржы жылына арналған қаражат шегінде жүзеге асырылады.</w:t>
      </w:r>
    </w:p>
    <w:bookmarkEnd w:id="9"/>
    <w:bookmarkStart w:name="z34"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35" w:id="11"/>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37" w:id="12"/>
    <w:p>
      <w:pPr>
        <w:spacing w:after="0"/>
        <w:ind w:left="0"/>
        <w:jc w:val="left"/>
      </w:pPr>
      <w:r>
        <w:rPr>
          <w:rFonts w:ascii="Times New Roman"/>
          <w:b/>
          <w:i w:val="false"/>
          <w:color w:val="000000"/>
        </w:rPr>
        <w:t xml:space="preserve"> 
5. Қорытынды ереже</w:t>
      </w:r>
    </w:p>
    <w:bookmarkEnd w:id="12"/>
    <w:bookmarkStart w:name="z38" w:id="13"/>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