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3c13" w14:textId="2a23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2013 жылғы 31 қаңтардағы № 14/73-V шешімі. Оңтүстік Қазақстан облысының әділет департаментімен 2013 жылғы 28 ақпанда № 2243 болып тіркелді. Қолданылу мерзімінің аяқталуына байланысты күші жойылды - (Оңтүстік Қазақстан облысы Төлеби аудандық мәслихатының 2014 жылғы 8 қаңтардағы № 02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Төлеби аудандық мәслихатының 08.01.2014 № 02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мәлімдемесіне сәйкес, аудандық мәслихат </w:t>
      </w:r>
      <w:r>
        <w:rPr>
          <w:rFonts w:ascii="Times New Roman"/>
          <w:b/>
          <w:i w:val="false"/>
          <w:color w:val="000000"/>
          <w:sz w:val="28"/>
        </w:rPr>
        <w:t>ШЕШIМ ЕТТІ:</w:t>
      </w:r>
      <w:r>
        <w:br/>
      </w:r>
      <w:r>
        <w:rPr>
          <w:rFonts w:ascii="Times New Roman"/>
          <w:b w:val="false"/>
          <w:i w:val="false"/>
          <w:color w:val="000000"/>
          <w:sz w:val="28"/>
        </w:rPr>
        <w:t>
</w:t>
      </w:r>
      <w:r>
        <w:rPr>
          <w:rFonts w:ascii="Times New Roman"/>
          <w:b w:val="false"/>
          <w:i w:val="false"/>
          <w:color w:val="000000"/>
          <w:sz w:val="28"/>
        </w:rPr>
        <w:t>
      1. Төлеби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2013 жылы бiр маманға жетпiс еселік айлық есептік көрсеткiшке тең сомада жәрдем ақы және тұрғын үй алу немесе салу үшiн бір мың бес жүз еселік айлық есептiк көрсеткiштен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Ж.Опышев</w:t>
      </w:r>
    </w:p>
    <w:p>
      <w:pPr>
        <w:spacing w:after="0"/>
        <w:ind w:left="0"/>
        <w:jc w:val="both"/>
      </w:pPr>
      <w:r>
        <w:rPr>
          <w:rFonts w:ascii="Times New Roman"/>
          <w:b w:val="false"/>
          <w:i/>
          <w:color w:val="000000"/>
          <w:sz w:val="28"/>
        </w:rPr>
        <w:t>      Аудандық мәслихаттың хатшысы               Ә.Шыңғысбаев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