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23526" w14:textId="22235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Созақ аудандық мәслихатының 2012 жылғы 27 маусымдағы № 37 "Созақ ауданы бойынша аз қамтамасыз етілген отбасыларға (азаматтарға) тұрғын үй көмегін көрсетудің мөлшері мен тәртібін бекіту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Созақ аудандық мәслихатының 2013 жылғы 27 наурыздағы № 85 шешімі. Оңтүстік Қазақстан облысының әділет департаментімен 2013 жылғы 11 сәуірде № 2260 болып тіркелді. Күші жойылды - Оңтүстiк Қазақстан облысы Созақ аудандық мәслихатының 2017 жылғы 30 маусымдағы № 90 шешiмiмен</w:t>
      </w:r>
    </w:p>
    <w:p>
      <w:pPr>
        <w:spacing w:after="0"/>
        <w:ind w:left="0"/>
        <w:jc w:val="both"/>
      </w:pPr>
      <w:bookmarkStart w:name="z1" w:id="0"/>
      <w:r>
        <w:rPr>
          <w:rFonts w:ascii="Times New Roman"/>
          <w:b w:val="false"/>
          <w:i w:val="false"/>
          <w:color w:val="ff0000"/>
          <w:sz w:val="28"/>
        </w:rPr>
        <w:t xml:space="preserve">
      Ескерту. Күші жойылды - Оңтүстiк Қазақстан облысы Созақ аудандық мәслихатының 30.06.2017 № 90 </w:t>
      </w:r>
      <w:r>
        <w:rPr>
          <w:rFonts w:ascii="Times New Roman"/>
          <w:b w:val="false"/>
          <w:i w:val="false"/>
          <w:color w:val="ff0000"/>
          <w:sz w:val="28"/>
        </w:rPr>
        <w:t>шешiмiмен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жергiлiктi мемлекеттiк басқару және өзiн-өзi басқару туралы" 2001 жылғы 23 қаңтардағы Қазақстан Республикасының Заңының 6-бабының 1 тармағының </w:t>
      </w:r>
      <w:r>
        <w:rPr>
          <w:rFonts w:ascii="Times New Roman"/>
          <w:b w:val="false"/>
          <w:i w:val="false"/>
          <w:color w:val="000000"/>
          <w:sz w:val="28"/>
        </w:rPr>
        <w:t>15) тармақшасына</w:t>
      </w:r>
      <w:r>
        <w:rPr>
          <w:rFonts w:ascii="Times New Roman"/>
          <w:b w:val="false"/>
          <w:i w:val="false"/>
          <w:color w:val="000000"/>
          <w:sz w:val="28"/>
        </w:rPr>
        <w:t xml:space="preserve">, "Тұрғын үй қатынастары туралы" 1997 жылғы 16 сәуiрдегi Қазақстан Республикасының Заңының 97 бабының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 Үкiметiнiң 2009 жылғы 30 желтоқсандағы № 2314 қаулысымен бекiтiлген Тұрғын үй көмегiн көрсету </w:t>
      </w:r>
      <w:r>
        <w:rPr>
          <w:rFonts w:ascii="Times New Roman"/>
          <w:b w:val="false"/>
          <w:i w:val="false"/>
          <w:color w:val="000000"/>
          <w:sz w:val="28"/>
        </w:rPr>
        <w:t>ережесiне</w:t>
      </w:r>
      <w:r>
        <w:rPr>
          <w:rFonts w:ascii="Times New Roman"/>
          <w:b w:val="false"/>
          <w:i w:val="false"/>
          <w:color w:val="000000"/>
          <w:sz w:val="28"/>
        </w:rPr>
        <w:t xml:space="preserve"> және Қазақстан Республикасы Үкiметiнiң 2009 жылғы 14 сәуiрдегi № 512 қаулысымен бекiтiлген Әлеуметтiк тұрғыдан қорғалатын азаматтарға телекоммуникация қызметтерiн көрсеткенi үшiн абоненттiк төлемақы тарифiнiң көтерiлуiне өтемақы төлеудiң </w:t>
      </w:r>
      <w:r>
        <w:rPr>
          <w:rFonts w:ascii="Times New Roman"/>
          <w:b w:val="false"/>
          <w:i w:val="false"/>
          <w:color w:val="000000"/>
          <w:sz w:val="28"/>
        </w:rPr>
        <w:t>ережесiне</w:t>
      </w:r>
      <w:r>
        <w:rPr>
          <w:rFonts w:ascii="Times New Roman"/>
          <w:b w:val="false"/>
          <w:i w:val="false"/>
          <w:color w:val="000000"/>
          <w:sz w:val="28"/>
        </w:rPr>
        <w:t xml:space="preserve"> сәйкес, Созақ аудандық мәслихаты </w:t>
      </w:r>
      <w:r>
        <w:rPr>
          <w:rFonts w:ascii="Times New Roman"/>
          <w:b/>
          <w:i w:val="false"/>
          <w:color w:val="000000"/>
          <w:sz w:val="28"/>
        </w:rPr>
        <w:t>ШЕШТІ:</w:t>
      </w:r>
    </w:p>
    <w:bookmarkStart w:name="z2" w:id="1"/>
    <w:p>
      <w:pPr>
        <w:spacing w:after="0"/>
        <w:ind w:left="0"/>
        <w:jc w:val="both"/>
      </w:pPr>
      <w:r>
        <w:rPr>
          <w:rFonts w:ascii="Times New Roman"/>
          <w:b w:val="false"/>
          <w:i w:val="false"/>
          <w:color w:val="000000"/>
          <w:sz w:val="28"/>
        </w:rPr>
        <w:t xml:space="preserve">
      1. "Созақ ауданы бойынша аз қамтамасыз етілген отбасыларға (азаматтарға) тұрғын үй көмегін көрсетудің мөлшері мен тәртібін бекіту туралы" Созақ аудандық мәслихатының 2012 жылғы 27 маусымдағы № 37 (Нормативтік құқықтық актілерді мемлекеттік тіркеу тізілімінде 14-12-143 тіркелген, "Созақ үні" газетінің 2012 жылғы 25 шілдедегі № 114-115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мен толықтырулар енгізілсін:</w:t>
      </w:r>
    </w:p>
    <w:bookmarkEnd w:id="1"/>
    <w:p>
      <w:pPr>
        <w:spacing w:after="0"/>
        <w:ind w:left="0"/>
        <w:jc w:val="both"/>
      </w:pPr>
      <w:r>
        <w:rPr>
          <w:rFonts w:ascii="Times New Roman"/>
          <w:b w:val="false"/>
          <w:i w:val="false"/>
          <w:color w:val="000000"/>
          <w:sz w:val="28"/>
        </w:rPr>
        <w:t>
      көрсетілген шешіммен бекітілген Созақ ауданы бойынша аз қамтамасыз етілген отбасыларға (азаматтарға) тұрғын үй көмегін көрсетудің мөлшері мен тәртібінде:</w:t>
      </w:r>
    </w:p>
    <w:bookmarkStart w:name="z3" w:id="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w:t>
      </w:r>
      <w:r>
        <w:rPr>
          <w:rFonts w:ascii="Times New Roman"/>
          <w:b w:val="false"/>
          <w:i w:val="false"/>
          <w:color w:val="000000"/>
          <w:sz w:val="28"/>
        </w:rPr>
        <w:t xml:space="preserve"> жаңа редакцияда жазылсын:</w:t>
      </w:r>
    </w:p>
    <w:bookmarkEnd w:id="2"/>
    <w:p>
      <w:pPr>
        <w:spacing w:after="0"/>
        <w:ind w:left="0"/>
        <w:jc w:val="both"/>
      </w:pPr>
      <w:r>
        <w:rPr>
          <w:rFonts w:ascii="Times New Roman"/>
          <w:b w:val="false"/>
          <w:i w:val="false"/>
          <w:color w:val="000000"/>
          <w:sz w:val="28"/>
        </w:rPr>
        <w:t>
      "2. Тұрғын үй көмегі жергілікті бюджет қаражаты есебінен осы елді мекенде тұрақты тұратын аз қамтылған отбасыларға (азаматтарға):</w:t>
      </w:r>
    </w:p>
    <w:p>
      <w:pPr>
        <w:spacing w:after="0"/>
        <w:ind w:left="0"/>
        <w:jc w:val="both"/>
      </w:pPr>
      <w:r>
        <w:rPr>
          <w:rFonts w:ascii="Times New Roman"/>
          <w:b w:val="false"/>
          <w:i w:val="false"/>
          <w:color w:val="000000"/>
          <w:sz w:val="28"/>
        </w:rPr>
        <w:t>
      1) жекешелендірілген тұрғын үй-жайларда (пәтерлерде) тұратын немесе мемлекеттік тұрғын үй қорындағы тұрғын үй – жайларды (пәтерлерді) жалдаушылар (қосымша жалдаушылар) болып табылатын отбасыларға (азаматтарға) тұрғын үйді (тұрғын ғимаратты) күтіп-ұстауға жұмсалатын шығыстарға;</w:t>
      </w:r>
    </w:p>
    <w:p>
      <w:pPr>
        <w:spacing w:after="0"/>
        <w:ind w:left="0"/>
        <w:jc w:val="both"/>
      </w:pPr>
      <w:r>
        <w:rPr>
          <w:rFonts w:ascii="Times New Roman"/>
          <w:b w:val="false"/>
          <w:i w:val="false"/>
          <w:color w:val="000000"/>
          <w:sz w:val="28"/>
        </w:rPr>
        <w:t>
      2) тұрғын үйдің меншік иелері немесе жалдаушылары (қосымша жалдаушылары) болып табылатын отбасыларға (азаматтарға) коммуналдық қызметтерді және телекоммуникация желісіне қосылған телефонға абоненттік төлемақының өсуі бөлігінде байланыс қызметтерін тұтынуына;</w:t>
      </w:r>
    </w:p>
    <w:p>
      <w:pPr>
        <w:spacing w:after="0"/>
        <w:ind w:left="0"/>
        <w:jc w:val="both"/>
      </w:pPr>
      <w:r>
        <w:rPr>
          <w:rFonts w:ascii="Times New Roman"/>
          <w:b w:val="false"/>
          <w:i w:val="false"/>
          <w:color w:val="000000"/>
          <w:sz w:val="28"/>
        </w:rPr>
        <w:t>
      3) жергілікті атқарушы орган жеке тұрғын үй қорынан жалға алған тұрғын үй-жайды пайдаланғаны үшін жалға алу төлемақысын төлеуге;</w:t>
      </w:r>
    </w:p>
    <w:p>
      <w:pPr>
        <w:spacing w:after="0"/>
        <w:ind w:left="0"/>
        <w:jc w:val="both"/>
      </w:pPr>
      <w:r>
        <w:rPr>
          <w:rFonts w:ascii="Times New Roman"/>
          <w:b w:val="false"/>
          <w:i w:val="false"/>
          <w:color w:val="000000"/>
          <w:sz w:val="28"/>
        </w:rPr>
        <w:t>
      4) жекешелендірілген үй-жайларда (пәтерлерде), жеке тұрғын үйде тұрып жатқандарға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беріледі.</w:t>
      </w:r>
    </w:p>
    <w:p>
      <w:pPr>
        <w:spacing w:after="0"/>
        <w:ind w:left="0"/>
        <w:jc w:val="both"/>
      </w:pPr>
      <w:r>
        <w:rPr>
          <w:rFonts w:ascii="Times New Roman"/>
          <w:b w:val="false"/>
          <w:i w:val="false"/>
          <w:color w:val="000000"/>
          <w:sz w:val="28"/>
        </w:rPr>
        <w:t>
      Аз қамтылған отбасылардың (азаматтардың) тұрғын үй көмегін есептеуге қабылданатын шығыстары жоғарыда көрсетілген бағыттардың әрқайысысы бойынша шығыстардың сомасы ретінде айқындалады".</w:t>
      </w:r>
    </w:p>
    <w:bookmarkStart w:name="z4" w:id="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w:t>
      </w:r>
      <w:r>
        <w:rPr>
          <w:rFonts w:ascii="Times New Roman"/>
          <w:b w:val="false"/>
          <w:i w:val="false"/>
          <w:color w:val="000000"/>
          <w:sz w:val="28"/>
        </w:rPr>
        <w:t xml:space="preserve"> жаңа редакцияда жазылсын:</w:t>
      </w:r>
    </w:p>
    <w:bookmarkEnd w:id="3"/>
    <w:p>
      <w:pPr>
        <w:spacing w:after="0"/>
        <w:ind w:left="0"/>
        <w:jc w:val="both"/>
      </w:pPr>
      <w:r>
        <w:rPr>
          <w:rFonts w:ascii="Times New Roman"/>
          <w:b w:val="false"/>
          <w:i w:val="false"/>
          <w:color w:val="000000"/>
          <w:sz w:val="28"/>
        </w:rPr>
        <w:t>
       "3. Аталған жерлерде тұрақты тұратын адамдарға тұрғын үйді (тұрғын ғимаратты) күтіп-ұстауға арналған ай сайынғы және нысаналы жарналардың мөлшерін айқындайтын сметаға сәйкес, тұрғын үйді (тұрғын ғимаратты) күтіп-ұстауға арналған коммуналдық қызметтер көрсету ақысын төлеу, сондай-ақ жекешелендірілген тұрғын үй-жайларында (пәтерлерде), жеке тұрғын үйде пайдалануда тұрған дәлдік сыныбы 2,5 электр энергиясын бір фазалық есептеуіштің орнына орнатылатын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жеткізушілер ұсынған шоттар бойынша тұрғын үй көмегі бюджет қаражаты есебінен көрсетіледі".</w:t>
      </w:r>
    </w:p>
    <w:bookmarkStart w:name="z5" w:id="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тармағына</w:t>
      </w:r>
      <w:r>
        <w:rPr>
          <w:rFonts w:ascii="Times New Roman"/>
          <w:b w:val="false"/>
          <w:i w:val="false"/>
          <w:color w:val="000000"/>
          <w:sz w:val="28"/>
        </w:rPr>
        <w:t xml:space="preserve"> мына мазмұндағы 9) тармақшасымен толықтырылсын:</w:t>
      </w:r>
    </w:p>
    <w:bookmarkEnd w:id="4"/>
    <w:p>
      <w:pPr>
        <w:spacing w:after="0"/>
        <w:ind w:left="0"/>
        <w:jc w:val="both"/>
      </w:pPr>
      <w:r>
        <w:rPr>
          <w:rFonts w:ascii="Times New Roman"/>
          <w:b w:val="false"/>
          <w:i w:val="false"/>
          <w:color w:val="000000"/>
          <w:sz w:val="28"/>
        </w:rPr>
        <w:t>
       "9) жекешелендірілген тұрғын үй-жайларда (пәтерлерде), жеке тұрғын үйде тұрып жатқандарға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тұрғын үй көмегін көрсету жөніндегі шаралар қолданатын түбіртек шот".</w:t>
      </w:r>
    </w:p>
    <w:bookmarkStart w:name="z6" w:id="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 тармақ</w:t>
      </w:r>
      <w:r>
        <w:rPr>
          <w:rFonts w:ascii="Times New Roman"/>
          <w:b w:val="false"/>
          <w:i w:val="false"/>
          <w:color w:val="000000"/>
          <w:sz w:val="28"/>
        </w:rPr>
        <w:t xml:space="preserve"> жаңа редакцияда жазылсын:</w:t>
      </w:r>
    </w:p>
    <w:bookmarkEnd w:id="5"/>
    <w:p>
      <w:pPr>
        <w:spacing w:after="0"/>
        <w:ind w:left="0"/>
        <w:jc w:val="both"/>
      </w:pPr>
      <w:r>
        <w:rPr>
          <w:rFonts w:ascii="Times New Roman"/>
          <w:b w:val="false"/>
          <w:i w:val="false"/>
          <w:color w:val="000000"/>
          <w:sz w:val="28"/>
        </w:rPr>
        <w:t>
       "16. Тұрғын үй көмегі телекоммуникация желісіне қосылған телефон үшін абоненттік төлемақының, жеке тұрғын үй қорынан жергілікті атқарушы орган жалдаған тұрғын-үй жайды пайдаланғаны үшін жалға алу ақысының ұлғаюы бөлігінде тұрғын үйді (тұрғын ғимаратты) күтіп-ұстауға арналған шығыстарға, жекешелендірілген үй-жайларда (пәтерлерде), жеке тұрғын үйде тұрып жатқандарға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тұрғын үй көмегін көрсету жөніндегі шаралар қолданылатын, коммуналдық қызметтер мен байланыс қызметтерін тұтынуға нормалар шегінде ақы төлеу сомасы мен отбасының (азаматтардың) осы мақсаттарға жұмсаған, шығыстарының шекті жол берілетін деңгейінің арасындағы айырма ретінде айқындалады".</w:t>
      </w:r>
    </w:p>
    <w:bookmarkStart w:name="z7" w:id="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 тармақ</w:t>
      </w:r>
      <w:r>
        <w:rPr>
          <w:rFonts w:ascii="Times New Roman"/>
          <w:b w:val="false"/>
          <w:i w:val="false"/>
          <w:color w:val="000000"/>
          <w:sz w:val="28"/>
        </w:rPr>
        <w:t xml:space="preserve"> жаңа редакцияда жазылсын:</w:t>
      </w:r>
    </w:p>
    <w:bookmarkEnd w:id="6"/>
    <w:p>
      <w:pPr>
        <w:spacing w:after="0"/>
        <w:ind w:left="0"/>
        <w:jc w:val="both"/>
      </w:pPr>
      <w:r>
        <w:rPr>
          <w:rFonts w:ascii="Times New Roman"/>
          <w:b w:val="false"/>
          <w:i w:val="false"/>
          <w:color w:val="000000"/>
          <w:sz w:val="28"/>
        </w:rPr>
        <w:t>
      "17. Тұрғын үйдi ұстау мен коммуналдық қызметтердi пайдалануға, тұрғын үйдi жалға алу ақысын төлеуге сонымен қоса, жекешелендірілген үй-жайларда (пәтерлерде), жеке тұрғын үй қорынан жергілікті атқарушы орган жалға алған тұрғын үй-жайды пайдаланғаны үшін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телекоммуникация желiсiне қосылған телефонға абоненттiк төлемақы тарифiнiң көтерiлуiне ақы төлеу отбасының (адамның) жиынтық табысының 10 пайызы мөлшерiнде белгіленеді".</w:t>
      </w:r>
    </w:p>
    <w:bookmarkStart w:name="z8" w:id="7"/>
    <w:p>
      <w:pPr>
        <w:spacing w:after="0"/>
        <w:ind w:left="0"/>
        <w:jc w:val="both"/>
      </w:pPr>
      <w:r>
        <w:rPr>
          <w:rFonts w:ascii="Times New Roman"/>
          <w:b w:val="false"/>
          <w:i w:val="false"/>
          <w:color w:val="000000"/>
          <w:sz w:val="28"/>
        </w:rPr>
        <w:t>
      2. Осы шешім алғаш ресми жарияланған күннен бастап он күнтізбелік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Созақ аудандық мәслихатының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кезекті ХV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І.Омарбеков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Созақ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М.Исаев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