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8bfe" w14:textId="65f8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2013 жылғы 24 желтоқсандағы № 25-183-V шешімі. Оңтүстік Қазақстан облысының Әділет департаментінде 2014 жылғы 9 қаңтарда № 2483 болып тіркелді. Қолданылу мерзімінің аяқталуына байланысты күші жойылды - (Оңтүстік Қазақстан облысы Сарыағаш аудандық мәслихатының 2015 жылғы 29 қаңтардағы № 30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Сарыағаш аудандық мәслихатының 29.01.2015 № 30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 2441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Сарыағаш ауданының 2014-2016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2014 жылға мынадай көлемде бекітілсін:</w:t>
      </w:r>
      <w:r>
        <w:br/>
      </w:r>
      <w:r>
        <w:rPr>
          <w:rFonts w:ascii="Times New Roman"/>
          <w:b w:val="false"/>
          <w:i w:val="false"/>
          <w:color w:val="000000"/>
          <w:sz w:val="28"/>
        </w:rPr>
        <w:t>
      1) кірістер – 30 285 386 мың теңге, оның ішінде:</w:t>
      </w:r>
      <w:r>
        <w:br/>
      </w:r>
      <w:r>
        <w:rPr>
          <w:rFonts w:ascii="Times New Roman"/>
          <w:b w:val="false"/>
          <w:i w:val="false"/>
          <w:color w:val="000000"/>
          <w:sz w:val="28"/>
        </w:rPr>
        <w:t>
      салықтық түсімдер – 2 825 557 мың теңге;</w:t>
      </w:r>
      <w:r>
        <w:br/>
      </w:r>
      <w:r>
        <w:rPr>
          <w:rFonts w:ascii="Times New Roman"/>
          <w:b w:val="false"/>
          <w:i w:val="false"/>
          <w:color w:val="000000"/>
          <w:sz w:val="28"/>
        </w:rPr>
        <w:t>
      салықтық емес түсімдер – 76 294 мың теңге;</w:t>
      </w:r>
      <w:r>
        <w:br/>
      </w:r>
      <w:r>
        <w:rPr>
          <w:rFonts w:ascii="Times New Roman"/>
          <w:b w:val="false"/>
          <w:i w:val="false"/>
          <w:color w:val="000000"/>
          <w:sz w:val="28"/>
        </w:rPr>
        <w:t>
      негізгі капиталды сатудан түсетін түсімдер – 79 331 мың теңге;</w:t>
      </w:r>
      <w:r>
        <w:br/>
      </w:r>
      <w:r>
        <w:rPr>
          <w:rFonts w:ascii="Times New Roman"/>
          <w:b w:val="false"/>
          <w:i w:val="false"/>
          <w:color w:val="000000"/>
          <w:sz w:val="28"/>
        </w:rPr>
        <w:t>
      трансферттер түсімі – 27 304 204 мың теңге;</w:t>
      </w:r>
      <w:r>
        <w:br/>
      </w:r>
      <w:r>
        <w:rPr>
          <w:rFonts w:ascii="Times New Roman"/>
          <w:b w:val="false"/>
          <w:i w:val="false"/>
          <w:color w:val="000000"/>
          <w:sz w:val="28"/>
        </w:rPr>
        <w:t>
      2) шығындар – 30 189 120 мың теңге;</w:t>
      </w:r>
      <w:r>
        <w:br/>
      </w:r>
      <w:r>
        <w:rPr>
          <w:rFonts w:ascii="Times New Roman"/>
          <w:b w:val="false"/>
          <w:i w:val="false"/>
          <w:color w:val="000000"/>
          <w:sz w:val="28"/>
        </w:rPr>
        <w:t>
      3) таза бюджеттік кредиттеу – 64 135 мың теңге, оның ішінде:</w:t>
      </w:r>
      <w:r>
        <w:br/>
      </w:r>
      <w:r>
        <w:rPr>
          <w:rFonts w:ascii="Times New Roman"/>
          <w:b w:val="false"/>
          <w:i w:val="false"/>
          <w:color w:val="000000"/>
          <w:sz w:val="28"/>
        </w:rPr>
        <w:t>
      бюджеттік кредиттер – 69 450 мың теңге;</w:t>
      </w:r>
      <w:r>
        <w:br/>
      </w:r>
      <w:r>
        <w:rPr>
          <w:rFonts w:ascii="Times New Roman"/>
          <w:b w:val="false"/>
          <w:i w:val="false"/>
          <w:color w:val="000000"/>
          <w:sz w:val="28"/>
        </w:rPr>
        <w:t>
      бюджеттік кредиттерді өтеу – 5 315 мың теңге;</w:t>
      </w:r>
      <w:r>
        <w:br/>
      </w:r>
      <w:r>
        <w:rPr>
          <w:rFonts w:ascii="Times New Roman"/>
          <w:b w:val="false"/>
          <w:i w:val="false"/>
          <w:color w:val="000000"/>
          <w:sz w:val="28"/>
        </w:rPr>
        <w:t>
      4) қаржы активтерiмен операциялар бойынша сальдо – 155 052 мың теңге, оның ішінде:</w:t>
      </w:r>
      <w:r>
        <w:br/>
      </w:r>
      <w:r>
        <w:rPr>
          <w:rFonts w:ascii="Times New Roman"/>
          <w:b w:val="false"/>
          <w:i w:val="false"/>
          <w:color w:val="000000"/>
          <w:sz w:val="28"/>
        </w:rPr>
        <w:t>
      қаржы активтерін сатып алу – 155 052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-122 921 мың теңге;</w:t>
      </w:r>
      <w:r>
        <w:br/>
      </w:r>
      <w:r>
        <w:rPr>
          <w:rFonts w:ascii="Times New Roman"/>
          <w:b w:val="false"/>
          <w:i w:val="false"/>
          <w:color w:val="000000"/>
          <w:sz w:val="28"/>
        </w:rPr>
        <w:t>
      6) бюджет тапшылығын қаржыландыру (профицитін пайдалану) – 122 921 мың теңге, оның ішінде:</w:t>
      </w:r>
      <w:r>
        <w:br/>
      </w:r>
      <w:r>
        <w:rPr>
          <w:rFonts w:ascii="Times New Roman"/>
          <w:b w:val="false"/>
          <w:i w:val="false"/>
          <w:color w:val="000000"/>
          <w:sz w:val="28"/>
        </w:rPr>
        <w:t>
      қарыздар түсімі – 69 450 мың теңге;</w:t>
      </w:r>
      <w:r>
        <w:br/>
      </w:r>
      <w:r>
        <w:rPr>
          <w:rFonts w:ascii="Times New Roman"/>
          <w:b w:val="false"/>
          <w:i w:val="false"/>
          <w:color w:val="000000"/>
          <w:sz w:val="28"/>
        </w:rPr>
        <w:t>
      қарыздарды өтеу – 5 354 мың теңге;</w:t>
      </w:r>
      <w:r>
        <w:br/>
      </w:r>
      <w:r>
        <w:rPr>
          <w:rFonts w:ascii="Times New Roman"/>
          <w:b w:val="false"/>
          <w:i w:val="false"/>
          <w:color w:val="000000"/>
          <w:sz w:val="28"/>
        </w:rPr>
        <w:t>
      бюджет қаражатының пайдаланылатын қалдықтары – 58 825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Сарыағаш аудандық мәслихатының 03.12.2014 </w:t>
      </w:r>
      <w:r>
        <w:rPr>
          <w:rFonts w:ascii="Times New Roman"/>
          <w:b w:val="false"/>
          <w:i w:val="false"/>
          <w:color w:val="000000"/>
          <w:sz w:val="28"/>
        </w:rPr>
        <w:t>№ 37-304-V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облыстық бюджетке аудандық бюджеттен жеке табыс салығы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2014 жылы облыстық бюджеттен ауданның бюджетіне берілетін бюджеттік субвенция көлемі – 13 145 860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2014 жылға арналған резерві 55 800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2014 жылға арналған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2014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2014 жылға арналған әрбір аудандық маңызы бар қаланың, кенттiң және ауылдық округтердiң бюджеттiк бағдарламалары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2014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Сарыағаш аудандық мәслихатының 20.02.2014 </w:t>
      </w:r>
      <w:r>
        <w:rPr>
          <w:rFonts w:ascii="Times New Roman"/>
          <w:b w:val="false"/>
          <w:i w:val="false"/>
          <w:color w:val="000000"/>
          <w:sz w:val="28"/>
        </w:rPr>
        <w:t>№ 28-208-V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М.Қалменов</w:t>
      </w:r>
    </w:p>
    <w:p>
      <w:pPr>
        <w:spacing w:after="0"/>
        <w:ind w:left="0"/>
        <w:jc w:val="both"/>
      </w:pPr>
      <w:r>
        <w:rPr>
          <w:rFonts w:ascii="Times New Roman"/>
          <w:b w:val="false"/>
          <w:i/>
          <w:color w:val="000000"/>
          <w:sz w:val="28"/>
        </w:rPr>
        <w:t>      Аудандық мәслихат хатшысы                  Б.Садыков</w:t>
      </w:r>
    </w:p>
    <w:bookmarkStart w:name="z11" w:id="1"/>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2013 жылғы 24 желтоқсан</w:t>
      </w:r>
      <w:r>
        <w:br/>
      </w:r>
      <w:r>
        <w:rPr>
          <w:rFonts w:ascii="Times New Roman"/>
          <w:b w:val="false"/>
          <w:i w:val="false"/>
          <w:color w:val="000000"/>
          <w:sz w:val="28"/>
        </w:rPr>
        <w:t>
№ 25-183-V шешіміне 1 қосымша</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Сарыағаш аудандық мәслихатының 03.12.2014 </w:t>
      </w:r>
      <w:r>
        <w:rPr>
          <w:rFonts w:ascii="Times New Roman"/>
          <w:b w:val="false"/>
          <w:i w:val="false"/>
          <w:color w:val="ff0000"/>
          <w:sz w:val="28"/>
        </w:rPr>
        <w:t>№ 37-304-V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31"/>
        <w:gridCol w:w="510"/>
        <w:gridCol w:w="8218"/>
        <w:gridCol w:w="217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30 285 386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2 825 557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590 778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590 778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501 172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501 172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1 558 323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1 339 904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177 127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140 754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93 304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24 433</w:t>
            </w:r>
          </w:p>
        </w:tc>
      </w:tr>
      <w:tr>
        <w:trPr>
          <w:trHeight w:val="11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w:t>
            </w:r>
          </w:p>
        </w:tc>
      </w:tr>
      <w:tr>
        <w:trPr>
          <w:trHeight w:val="11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79 331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76 021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27 304 204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27 304 204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27 304 204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55"/>
        <w:gridCol w:w="804"/>
        <w:gridCol w:w="749"/>
        <w:gridCol w:w="7200"/>
        <w:gridCol w:w="217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30 189 120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733 792</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689 107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19 287</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244 609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114 980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129 629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425 211</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404 031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18 017</w:t>
            </w:r>
          </w:p>
        </w:tc>
      </w:tr>
      <w:tr>
        <w:trPr>
          <w:trHeight w:val="8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6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35 876</w:t>
            </w:r>
          </w:p>
        </w:tc>
      </w:tr>
      <w:tr>
        <w:trPr>
          <w:trHeight w:val="11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34 746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87 160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77 530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77 530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77 242</w:t>
            </w:r>
          </w:p>
        </w:tc>
      </w:tr>
      <w:tr>
        <w:trPr>
          <w:trHeight w:val="8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21 326 779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3 170 035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2 113 011</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17 296</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2 095 715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1 057 024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1 056 042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11 194 349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45 235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45 235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11 149 114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11 024 763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124 351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6 962 395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717 007</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11 502</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194 046</w:t>
            </w:r>
          </w:p>
        </w:tc>
      </w:tr>
      <w:tr>
        <w:trPr>
          <w:trHeight w:val="8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51 233</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460 226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6 245 388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6 245 388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1 282 722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1 239 448</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1 239 448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36 617</w:t>
            </w:r>
          </w:p>
        </w:tc>
      </w:tr>
      <w:tr>
        <w:trPr>
          <w:trHeight w:val="11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107 204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75 345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911 855</w:t>
            </w:r>
          </w:p>
        </w:tc>
      </w:tr>
      <w:tr>
        <w:trPr>
          <w:trHeight w:val="8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49 466</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43 274</w:t>
            </w:r>
          </w:p>
        </w:tc>
      </w:tr>
      <w:tr>
        <w:trPr>
          <w:trHeight w:val="8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32 753</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1 460 485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193 718</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26 768</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37 059</w:t>
            </w:r>
          </w:p>
        </w:tc>
      </w:tr>
      <w:tr>
        <w:trPr>
          <w:trHeight w:val="6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37 059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119 687</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21 133</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912 428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910 403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310 309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99 829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428 151</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72 114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354 339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271 683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82 656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82 056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937 362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206 754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167 938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167 938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295 842</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253 519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210 937</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8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165 072</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127 351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115 859</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37 721</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19 762</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269 694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216 463</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209 230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53 231</w:t>
            </w:r>
          </w:p>
        </w:tc>
      </w:tr>
      <w:tr>
        <w:trPr>
          <w:trHeight w:val="8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2 408 245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2 408 245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2 402 368</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2 402 368</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364 589</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135 243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27 588</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27 346</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227 346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227 346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227 346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115 265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115 265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16 716</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98 549</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465 140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454 755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454 755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84 838</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369 917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277 984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13 672</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264 312</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83 610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83 610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48 087</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48 087</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132 615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132 615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679 957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679 957</w:t>
            </w:r>
          </w:p>
        </w:tc>
      </w:tr>
      <w:tr>
        <w:trPr>
          <w:trHeight w:val="4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679 957</w:t>
            </w:r>
          </w:p>
        </w:tc>
      </w:tr>
      <w:tr>
        <w:trPr>
          <w:trHeight w:val="4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25 785</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w:t>
            </w:r>
          </w:p>
        </w:tc>
      </w:tr>
      <w:tr>
        <w:trPr>
          <w:trHeight w:val="10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601 511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64 135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6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155 052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155 052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155 052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155 052</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86 225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86 225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68 827</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-122 921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122 921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5 354</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5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58 825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58 825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58 825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58 825</w:t>
            </w:r>
          </w:p>
        </w:tc>
      </w:tr>
    </w:tbl>
    <w:bookmarkStart w:name="z12" w:id="2"/>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2013 жылғы 24 желтоқсан</w:t>
      </w:r>
      <w:r>
        <w:br/>
      </w:r>
      <w:r>
        <w:rPr>
          <w:rFonts w:ascii="Times New Roman"/>
          <w:b w:val="false"/>
          <w:i w:val="false"/>
          <w:color w:val="000000"/>
          <w:sz w:val="28"/>
        </w:rPr>
        <w:t>
№ 25-183-V шешіміне 2 қосымша</w:t>
      </w:r>
    </w:p>
    <w:bookmarkEnd w:id="2"/>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Сарыағаш аудандық мәслихатының 03.12.2014 </w:t>
      </w:r>
      <w:r>
        <w:rPr>
          <w:rFonts w:ascii="Times New Roman"/>
          <w:b w:val="false"/>
          <w:i w:val="false"/>
          <w:color w:val="ff0000"/>
          <w:sz w:val="28"/>
        </w:rPr>
        <w:t>№ 37-304-V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10"/>
        <w:gridCol w:w="647"/>
        <w:gridCol w:w="8104"/>
        <w:gridCol w:w="211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22 573 691</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2 820 564</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560 078</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560 078</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472 317</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472 317</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1 610 189</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1 343 570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32 014</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229 205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150 695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30 838</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p>
        </w:tc>
      </w:tr>
      <w:tr>
        <w:trPr>
          <w:trHeight w:val="8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22 657</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7 441</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15 216</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15 216</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19 714 470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19 714 470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19 714 470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49"/>
        <w:gridCol w:w="730"/>
        <w:gridCol w:w="652"/>
        <w:gridCol w:w="7187"/>
        <w:gridCol w:w="209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22 573 691</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683 530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634 754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16 677</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174 412</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80 745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93 667</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443 665</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422 267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21 398</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31 026</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31 026</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80 374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71 185</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17 300 935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745 176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745 176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738 225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10 031 717</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43 693</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43 693</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9 988 024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9 873 564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114 460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6 524 042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630 044</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16 210</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137 846</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419 928</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5 893 998</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5 893 998</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2 115 004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3 778 994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1 092 745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1 053 456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1 053 456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36 617</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40 802</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70 736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810 960</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39 289</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39 289</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31 154</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7 611</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816 549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38 618</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38 618</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32 391</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430 031</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427 531</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62 534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306 410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731 840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285 136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160 096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160 096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125 040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125 040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216 970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186 970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166 216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5 137</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153 250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117 529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106 839</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35 721</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17 762</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17 959</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76 484</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49 878</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567 569</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567 569</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567 569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567 569</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97 392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95 252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51 536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11 138</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29 963</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43 716</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29 731</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21 162</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21 162</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116 443</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9 503</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680 300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669 518</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669 518</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293 793</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375 725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331 652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11 919</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319 733</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263 933</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263 933</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bl>
    <w:bookmarkStart w:name="z13" w:id="3"/>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2013 жылғы 24 желтоқсан</w:t>
      </w:r>
      <w:r>
        <w:br/>
      </w:r>
      <w:r>
        <w:rPr>
          <w:rFonts w:ascii="Times New Roman"/>
          <w:b w:val="false"/>
          <w:i w:val="false"/>
          <w:color w:val="000000"/>
          <w:sz w:val="28"/>
        </w:rPr>
        <w:t>
№ 25-183-V шешіміне 3 қосымша</w:t>
      </w:r>
    </w:p>
    <w:bookmarkEnd w:id="3"/>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Сарыағаш аудандық мәслихатының 03.12.2014 </w:t>
      </w:r>
      <w:r>
        <w:rPr>
          <w:rFonts w:ascii="Times New Roman"/>
          <w:b w:val="false"/>
          <w:i w:val="false"/>
          <w:color w:val="ff0000"/>
          <w:sz w:val="28"/>
        </w:rPr>
        <w:t>№ 37-304-V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41"/>
        <w:gridCol w:w="635"/>
        <w:gridCol w:w="7992"/>
        <w:gridCol w:w="209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25 455 317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2 958 043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568 639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568 639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486 991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486 991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1 640 886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1 357 302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232 331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189 549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22 454 237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22 454 237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22 454 237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88"/>
        <w:gridCol w:w="730"/>
        <w:gridCol w:w="691"/>
        <w:gridCol w:w="7113"/>
        <w:gridCol w:w="213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25 455 317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683 530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634 754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16 677</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174 412</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80 745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93 667</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443 665</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422 267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21 398</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31 026</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31 026</w:t>
            </w:r>
          </w:p>
        </w:tc>
      </w:tr>
      <w:tr>
        <w:trPr>
          <w:trHeight w:val="11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130 374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121 185</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121 000</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18 091 819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845 176</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845 176</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838 225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10 131 717</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43 693</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43 693</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10 088 024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9 973 564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114 460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7 114 926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632 672</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16 210</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137 846</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58 688</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419 928</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6 482 254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6 482 254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1 093 587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1 054 298</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1 054 298</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36 617</w:t>
            </w:r>
          </w:p>
        </w:tc>
      </w:tr>
      <w:tr>
        <w:trPr>
          <w:trHeight w:val="11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41 644</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70 736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810 960</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39 289</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39 289</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31 154</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7 611</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2 144 024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38 618</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38 618</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32 391</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1 675 375</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1 675 375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9 975</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1 567 500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430 031</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427 531</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62 534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306 410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576 800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160 096</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160 096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160 096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186 970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186 970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166 216</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5 137</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153 250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117 529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106 839</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35 721</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17 762</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17 959</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76 484</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26 606</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49 878</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1 016 582</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1 016 582</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1 016 582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1 016 582</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104 126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101 986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54 969</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11 138</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33 396</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47 017</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29 731</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21 162</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21 162</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116 443</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9 503</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1 092 018</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1 081 236</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1 081 236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652 563</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428 673</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331 652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11 919</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319 733</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263 933</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263 933</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p>
        </w:tc>
      </w:tr>
    </w:tbl>
    <w:bookmarkStart w:name="z14" w:id="4"/>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2013 жылғы 24 желтоқсан</w:t>
      </w:r>
      <w:r>
        <w:br/>
      </w:r>
      <w:r>
        <w:rPr>
          <w:rFonts w:ascii="Times New Roman"/>
          <w:b w:val="false"/>
          <w:i w:val="false"/>
          <w:color w:val="000000"/>
          <w:sz w:val="28"/>
        </w:rPr>
        <w:t>
№ 25-183-V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2014 жылға арналған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52"/>
        <w:gridCol w:w="676"/>
        <w:gridCol w:w="677"/>
        <w:gridCol w:w="933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bl>
    <w:bookmarkStart w:name="z15" w:id="5"/>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2013 жылғы 24 желтоқсан</w:t>
      </w:r>
      <w:r>
        <w:br/>
      </w:r>
      <w:r>
        <w:rPr>
          <w:rFonts w:ascii="Times New Roman"/>
          <w:b w:val="false"/>
          <w:i w:val="false"/>
          <w:color w:val="000000"/>
          <w:sz w:val="28"/>
        </w:rPr>
        <w:t>
№ 25-183-V шешіміне 5 қосымша</w:t>
      </w:r>
    </w:p>
    <w:bookmarkEnd w:id="5"/>
    <w:p>
      <w:pPr>
        <w:spacing w:after="0"/>
        <w:ind w:left="0"/>
        <w:jc w:val="left"/>
      </w:pPr>
      <w:r>
        <w:rPr>
          <w:rFonts w:ascii="Times New Roman"/>
          <w:b/>
          <w:i w:val="false"/>
          <w:color w:val="000000"/>
        </w:rPr>
        <w:t xml:space="preserve"> 2014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487"/>
        <w:gridCol w:w="689"/>
        <w:gridCol w:w="650"/>
        <w:gridCol w:w="964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25-183-V шешіміне 6 қосымша</w:t>
      </w:r>
    </w:p>
    <w:bookmarkEnd w:id="6"/>
    <w:p>
      <w:pPr>
        <w:spacing w:after="0"/>
        <w:ind w:left="0"/>
        <w:jc w:val="left"/>
      </w:pPr>
      <w:r>
        <w:rPr>
          <w:rFonts w:ascii="Times New Roman"/>
          <w:b/>
          <w:i w:val="false"/>
          <w:color w:val="000000"/>
        </w:rPr>
        <w:t xml:space="preserve"> 2014 жылға арналған әрбір аудандық маңызы бар қаланың, кенттің және ауылдық округтердiң бюджеттiк бағдарламалары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Сарыағаш аудандық мәслихатының 03.12.2014 </w:t>
      </w:r>
      <w:r>
        <w:rPr>
          <w:rFonts w:ascii="Times New Roman"/>
          <w:b w:val="false"/>
          <w:i w:val="false"/>
          <w:color w:val="ff0000"/>
          <w:sz w:val="28"/>
        </w:rPr>
        <w:t>№ 37-304-V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48"/>
        <w:gridCol w:w="670"/>
        <w:gridCol w:w="671"/>
        <w:gridCol w:w="7550"/>
        <w:gridCol w:w="201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79 625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59 816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59 816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59 816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59 816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76 989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60 317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60 317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60 317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140 569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116 880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116 149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Құркелес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225 392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191 923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183 659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183 659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182 873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Дербісек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164 264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143 178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142 016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142 016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142 016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127 646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59 275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Қапланбек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188 104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164 869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164 869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164 869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163 634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73 249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61 637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кенті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53 048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Әлімтау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Жартытөбе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128 587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106 956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105 193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105 193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105 193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Бірлесу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288 299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225 985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225 985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225 985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219 909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37 918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37 918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37 918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38 283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114 689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89 176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84 351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84 351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83 241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99 760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76 892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70 489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67 307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Алпамыс батыр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6 498</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Біртілек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76 842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37 243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 ауылдық округі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9 575</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 әкімі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681 122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29 899</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499 083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499 083</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499 083</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497 176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98 354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