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e3d4" w14:textId="956e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2013 жылғы 20 тамыздағы № 19/139-V шешімі. Оңтүстік Қазақстан облысының Әділет департаментінде 2013 жылғы 11 қыркүйекте № 2375 болып тіркелді. Күшi жойылды - Оңтүстiк Қазақстан облысы Қазығұрт аудандық мәслихатының 2016 жылғы 8 шілдедегі № 6/32-VI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Қазығұрт аудандық мәслихатының 08.07.2016 № 6/32-VI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Қазығұрт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А.Қалшабеков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М.Момынов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2013 жылғы 20 тамыздағы</w:t>
            </w:r>
            <w:r>
              <w:br/>
            </w:r>
            <w:r>
              <w:rPr>
                <w:rFonts w:ascii="Times New Roman"/>
                <w:b w:val="false"/>
                <w:i w:val="false"/>
                <w:color w:val="000000"/>
                <w:sz w:val="20"/>
              </w:rPr>
              <w:t>№ 19/139-V шешімімен бекітілген</w:t>
            </w:r>
          </w:p>
        </w:tc>
      </w:tr>
    </w:tbl>
    <w:bookmarkStart w:name="z5"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0"/>
    <w:p>
      <w:pPr>
        <w:spacing w:after="0"/>
        <w:ind w:left="0"/>
        <w:jc w:val="left"/>
      </w:pPr>
      <w:r>
        <w:rPr>
          <w:rFonts w:ascii="Times New Roman"/>
          <w:b w:val="false"/>
          <w:i w:val="false"/>
          <w:color w:val="ff0000"/>
          <w:sz w:val="28"/>
        </w:rPr>
        <w:t xml:space="preserve">      Ескерту. Қосымша жаңа редакцияда - Оңтүстік Қазақстан облысы Қазығұрт аудандық мәслихатының 27.01.2015 </w:t>
      </w:r>
      <w:r>
        <w:rPr>
          <w:rFonts w:ascii="Times New Roman"/>
          <w:b w:val="false"/>
          <w:i w:val="false"/>
          <w:color w:val="ff0000"/>
          <w:sz w:val="28"/>
        </w:rPr>
        <w:t>№ 41/273-V</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2. Әлеуметтік көмек Қазығұрт ауданының аумағында тұрақты тұратын мұқтаж азаматтардың жекелеген санаттарына көрсетіледі.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4. Осы қағиданың мақсаты үшін әлеуметтік көмек ретінде Қазығұрт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7. Әлеуметтік көмек мынадай мереке күндеріне көрсетіледі:</w:t>
      </w:r>
      <w:r>
        <w:br/>
      </w:r>
      <w:r>
        <w:rPr>
          <w:rFonts w:ascii="Times New Roman"/>
          <w:b w:val="false"/>
          <w:i w:val="false"/>
          <w:color w:val="000000"/>
          <w:sz w:val="28"/>
        </w:rPr>
        <w:t>
      1) 8 наурыз "Халықаралық әйелдер күніне" орай - "Алтын алқамен" марапатталған және бұрын "Батыр ана" атағын алған көп балалы аналарға, біржолғы 2 айлық есептік көрсеткіш мөлшерінде;</w:t>
      </w:r>
      <w:r>
        <w:br/>
      </w:r>
      <w:r>
        <w:rPr>
          <w:rFonts w:ascii="Times New Roman"/>
          <w:b w:val="false"/>
          <w:i w:val="false"/>
          <w:color w:val="000000"/>
          <w:sz w:val="28"/>
        </w:rPr>
        <w:t>
      2) 21-23 Наурызда (Наурыз мейрамы) - Қаза тапқан әскери қызметшiлердiң отбасылары, атап айтқанда:</w:t>
      </w:r>
      <w:r>
        <w:br/>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біржолғы 2 айлық есептік көрсеткіш мөлшерінде;</w:t>
      </w:r>
      <w:r>
        <w:br/>
      </w:r>
      <w:r>
        <w:rPr>
          <w:rFonts w:ascii="Times New Roman"/>
          <w:b w:val="false"/>
          <w:i w:val="false"/>
          <w:color w:val="000000"/>
          <w:sz w:val="28"/>
        </w:rPr>
        <w:t>
      3) "7 мамыр "Отан қорғаушы күні" - жаттығу жиындарына шақырылып, ұрыс қимылдары жүрiп жатқан кезде Ауғанстанға жiберiлген әскери мiндеттiлер, біржолғы 5 айлық есептік көрсеткіш мөлшерінде;</w:t>
      </w:r>
      <w:r>
        <w:br/>
      </w:r>
      <w:r>
        <w:rPr>
          <w:rFonts w:ascii="Times New Roman"/>
          <w:b w:val="false"/>
          <w:i w:val="false"/>
          <w:color w:val="000000"/>
          <w:sz w:val="28"/>
        </w:rPr>
        <w:t>
      1986-1987 жылдары Чернобыль АЭС-iндегi апаттың зардаптарын жоюға қатысқан адамдар, біржолғы 5 айлық есептік көрсеткіш мөлшерінде;</w:t>
      </w:r>
      <w:r>
        <w:br/>
      </w:r>
      <w:r>
        <w:rPr>
          <w:rFonts w:ascii="Times New Roman"/>
          <w:b w:val="false"/>
          <w:i w:val="false"/>
          <w:color w:val="000000"/>
          <w:sz w:val="28"/>
        </w:rPr>
        <w:t>
      ядролық сынақтар мен жаттығуларға тікелей қатысқан адамдарға, біржолғы 5 айлық есептік көрсеткіш мөлшерінде;</w:t>
      </w:r>
      <w:r>
        <w:br/>
      </w:r>
      <w:r>
        <w:rPr>
          <w:rFonts w:ascii="Times New Roman"/>
          <w:b w:val="false"/>
          <w:i w:val="false"/>
          <w:color w:val="000000"/>
          <w:sz w:val="28"/>
        </w:rPr>
        <w:t>
      4) 9 мамыр "Ұлы Отан соғысының Жеңіс күніне" орай - Ұлы Отан соғысының ардагерлері мен мүгедектеріне, біржолғы 100 айлық есептік көрсеткіш мөлшерінде;</w:t>
      </w:r>
      <w:r>
        <w:br/>
      </w:r>
      <w:r>
        <w:rPr>
          <w:rFonts w:ascii="Times New Roman"/>
          <w:b w:val="false"/>
          <w:i w:val="false"/>
          <w:color w:val="000000"/>
          <w:sz w:val="28"/>
        </w:rPr>
        <w:t>
      5) 1 қазан "Халықаралық қарттар мен мүгедектер күніне" орай – үйде арнаулы әлеуметтік күтімге алынған қарттарға, мүгедектерге және мүгедек балаларға, біржолғы 2 айлық есептік көрсеткіш мөлшерінде;</w:t>
      </w:r>
      <w:r>
        <w:br/>
      </w:r>
      <w:r>
        <w:rPr>
          <w:rFonts w:ascii="Times New Roman"/>
          <w:b w:val="false"/>
          <w:i w:val="false"/>
          <w:color w:val="000000"/>
          <w:sz w:val="28"/>
        </w:rPr>
        <w:t>
      6) 1 маусым "Халықаралық балаларды қорғау күні" мерекесіне орай, атап айтқанда:</w:t>
      </w:r>
      <w:r>
        <w:br/>
      </w:r>
      <w:r>
        <w:rPr>
          <w:rFonts w:ascii="Times New Roman"/>
          <w:b w:val="false"/>
          <w:i w:val="false"/>
          <w:color w:val="000000"/>
          <w:sz w:val="28"/>
        </w:rPr>
        <w:t>
      ата-аналарының қамқорлығынсыз қалған балаларға және мүгедек балаларға, бір жолғы 2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Оңтүстік Қазақстан облысы Қазығұрт аудандық мәслихатының 11.12.2015 </w:t>
      </w:r>
      <w:r>
        <w:rPr>
          <w:rFonts w:ascii="Times New Roman"/>
          <w:b w:val="false"/>
          <w:i w:val="false"/>
          <w:color w:val="ff0000"/>
          <w:sz w:val="28"/>
        </w:rPr>
        <w:t>№ 48/333-V</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8. Учаскелік және арнайы комиссиялар өз қызметін Оңтүстік Қазақстан облысы әкімдігі бекітетін ережелердің негізінде жүзеге асырады.</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мынадай санаттағы азаматтарға ұсынылады:</w:t>
      </w:r>
      <w:r>
        <w:br/>
      </w:r>
      <w:r>
        <w:rPr>
          <w:rFonts w:ascii="Times New Roman"/>
          <w:b w:val="false"/>
          <w:i w:val="false"/>
          <w:color w:val="000000"/>
          <w:sz w:val="28"/>
        </w:rPr>
        <w:t>
      1) мамандандырылған туберкулезге қарсы медициналық ұйымнан шығарылған, туберкулездiң жұқпалы түрiмен ауыратын адамдарға, адамның иммун тапшылығы вирусын жұқтырған балалары бар отбасыларына және өмірлік қиын жағдайларға ұшыраған аз қамтамасыз етілген отбасыларға бiржолғы 28,9 айлық есептiк көрсеткiш мөлшерiнде;</w:t>
      </w:r>
      <w:r>
        <w:br/>
      </w:r>
      <w:r>
        <w:rPr>
          <w:rFonts w:ascii="Times New Roman"/>
          <w:b w:val="false"/>
          <w:i w:val="false"/>
          <w:color w:val="000000"/>
          <w:sz w:val="28"/>
        </w:rPr>
        <w:t>
      2) Адамның имун Тапшылығының Вирусы жұқтыру немесе Жұқтырылған Имун Тапшылығының Синдром ауруы медицина қызметкерлерінің және тұрмыстық қызмет көрсету саласы қызметкерлерінің кінәсінен болған олардың өміріне немесе денсаулығына келтірілген зиянды өтеуге өтемақы, ай сайын 21,9 айлық есептiк көрсеткiш мөлшерiнде;</w:t>
      </w:r>
      <w:r>
        <w:br/>
      </w:r>
      <w:r>
        <w:rPr>
          <w:rFonts w:ascii="Times New Roman"/>
          <w:b w:val="false"/>
          <w:i w:val="false"/>
          <w:color w:val="000000"/>
          <w:sz w:val="28"/>
        </w:rPr>
        <w:t>
      3) басылымдарға жазылу үшін - Ұлы Отан соғысының қатысушылары мен мүгедектерiне біржолғы 10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1 айлық есептік көрсеткіш мөлшерінде;</w:t>
      </w:r>
      <w:r>
        <w:br/>
      </w:r>
      <w:r>
        <w:rPr>
          <w:rFonts w:ascii="Times New Roman"/>
          <w:b w:val="false"/>
          <w:i w:val="false"/>
          <w:color w:val="000000"/>
          <w:sz w:val="28"/>
        </w:rPr>
        <w:t>
      4) 80 жастан асқан жалғызілікті қарттарға, ай сайын 2 айлық есептік көрсеткіш мөлшерінде;</w:t>
      </w:r>
      <w:r>
        <w:br/>
      </w:r>
      <w:r>
        <w:rPr>
          <w:rFonts w:ascii="Times New Roman"/>
          <w:b w:val="false"/>
          <w:i w:val="false"/>
          <w:color w:val="000000"/>
          <w:sz w:val="28"/>
        </w:rPr>
        <w:t>
      5) жеке оңалту бағдарламасы бойынша мүгедектерге қоларбамен қамтамасыз етуге:</w:t>
      </w:r>
      <w:r>
        <w:br/>
      </w:r>
      <w:r>
        <w:rPr>
          <w:rFonts w:ascii="Times New Roman"/>
          <w:b w:val="false"/>
          <w:i w:val="false"/>
          <w:color w:val="000000"/>
          <w:sz w:val="28"/>
        </w:rPr>
        <w:t>
      серуендеуге арналған қоларбаға 50,5 айлық есептік көрсеткіш мөлшерінде;</w:t>
      </w:r>
      <w:r>
        <w:br/>
      </w:r>
      <w:r>
        <w:rPr>
          <w:rFonts w:ascii="Times New Roman"/>
          <w:b w:val="false"/>
          <w:i w:val="false"/>
          <w:color w:val="000000"/>
          <w:sz w:val="28"/>
        </w:rPr>
        <w:t>
      бөлмеге арналған қоларбаға 25,2 айлық есептік көрсеткіш мөлшерінде;</w:t>
      </w:r>
      <w:r>
        <w:br/>
      </w:r>
      <w:r>
        <w:rPr>
          <w:rFonts w:ascii="Times New Roman"/>
          <w:b w:val="false"/>
          <w:i w:val="false"/>
          <w:color w:val="000000"/>
          <w:sz w:val="28"/>
        </w:rPr>
        <w:t>
      6) зейнеткерлер мен мүгедектерге шипажай немесе оңалту орталықтарына жолдама үшін, біржолғы 35,8 айлық есептік көрсеткіш мөлшерінде;</w:t>
      </w:r>
      <w:r>
        <w:br/>
      </w:r>
      <w:r>
        <w:rPr>
          <w:rFonts w:ascii="Times New Roman"/>
          <w:b w:val="false"/>
          <w:i w:val="false"/>
          <w:color w:val="000000"/>
          <w:sz w:val="28"/>
        </w:rPr>
        <w:t>
      7) халықтың аз қамтылған отбасыларды қолдау мақсатында, Ұлттық валюта курсының төмендеу орын алған айдан бастап үш ай мерзімге отбасыға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r>
        <w:br/>
      </w:r>
      <w:r>
        <w:rPr>
          <w:rFonts w:ascii="Times New Roman"/>
          <w:b w:val="false"/>
          <w:i w:val="false"/>
          <w:color w:val="000000"/>
          <w:sz w:val="28"/>
        </w:rPr>
        <w:t>
      8) үйде оқып және тәрбиеленіп жатқан мүгедек балаларға, ай сайын 1 айлық есептік көрсеткіш мөлшерінде.</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r>
        <w:br/>
      </w:r>
      <w:r>
        <w:rPr>
          <w:rFonts w:ascii="Times New Roman"/>
          <w:b w:val="false"/>
          <w:i w:val="false"/>
          <w:color w:val="000000"/>
          <w:sz w:val="28"/>
        </w:rPr>
        <w:t>
      Арнайы комиссия өмірлік қиын жағдай туындаған кезде әлеуметтік көмек көрсету кажеттілігі туралы қорытынды шығарғанда азаматтарды мұқтаждар санатына жатқызу үшін осы қағидаларда белгіленген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әрбір жекелеген жағдайда көрсетілетін әлеуметтік көмек мөлшерін арнайы комиссия осы қағидада белгіленген шегінде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Атаулы күндер мен мереке күндеріне әлеуметтік көмек алушылардан өтініштер талап етілмей уәкілетті ұйымның не өзге де ұйымдардың ұсынымы бойынша Қазығұрт ауданы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Үлгілік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 ұсынуға шығыстарды қаржыландыру Қазығұрт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