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c669" w14:textId="91fc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 аппаратының, аудан әкімі аппараттары және қалалық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2013 жылғы 26 қарашадағы № 1028 қаулысы. Оңтүстік Қазақстан облысының Әділет департаментінде 2013 жылғы 25 желтоқсанда № 2461 болып тіркелді. Күші жойылды - Оңтүстік Қазақстан облысы Шымкент қаласы әкімдігінің 2015 жылғы 23 желтоқсандағы № 632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Шымкент қаласы әкімдігінің 23.12.2015 № 632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Шымкент қаласы әкімі аппаратының, аудан әкімі аппараттары мен қалалық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Т.Мекамбаевқа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Д.Сатыбалды</w:t>
      </w:r>
    </w:p>
    <w:bookmarkStart w:name="z5" w:id="1"/>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2013 жылғы «26» қарашадағы</w:t>
      </w:r>
      <w:r>
        <w:br/>
      </w:r>
      <w:r>
        <w:rPr>
          <w:rFonts w:ascii="Times New Roman"/>
          <w:b w:val="false"/>
          <w:i w:val="false"/>
          <w:color w:val="000000"/>
          <w:sz w:val="28"/>
        </w:rPr>
        <w:t>
№ 1028 қаулысымен бекітілген</w:t>
      </w:r>
    </w:p>
    <w:bookmarkEnd w:id="1"/>
    <w:bookmarkStart w:name="z6" w:id="2"/>
    <w:p>
      <w:pPr>
        <w:spacing w:after="0"/>
        <w:ind w:left="0"/>
        <w:jc w:val="left"/>
      </w:pPr>
      <w:r>
        <w:rPr>
          <w:rFonts w:ascii="Times New Roman"/>
          <w:b/>
          <w:i w:val="false"/>
          <w:color w:val="000000"/>
        </w:rPr>
        <w:t xml:space="preserve"> 
Шымкент қаласы әкімі аппаратының, аудан әкімі аппараттары және қалалық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Шымкент қаласы әкімі аппаратының, аудан әкімі аппараттары мен қалалық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 1567,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 651 Жарлықтары мен жалпы қабылданған моральдық-этикалық нормаларға сәйкес әзірленді және Шымкент қаласы әкімі аппаратының, аудан әкімі аппараттары мен қалалық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Шымкент қаласы әкімі аппаратының, аудан әкімі аппараттары мен қалалық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Шымкент қаласы әкімінің және әкімдігінің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