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5664" w14:textId="07c5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2012 жылғы 28 наурыздағы № 4/33-5c "Шымкент қаласы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2013 жылғы 10 маусымдағы № 21/144-5c шешімі. Оңтүстік Қазақстан облысының Әділет департаментінде 2013 жылғы 3 шілдеде № 2320 болып тіркелді. Күші жойылды - Оңтүстiк Қазақстан облысы Шымкент қалалық мәслихатының 2017 жылғы 31 наурыздағы № 15/132-6с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Шымкент қалалық мәслихатының 31.03.2017 № 15/132-6с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43 бабының 1 тармағының </w:t>
      </w:r>
      <w:r>
        <w:rPr>
          <w:rFonts w:ascii="Times New Roman"/>
          <w:b w:val="false"/>
          <w:i w:val="false"/>
          <w:color w:val="000000"/>
          <w:sz w:val="28"/>
        </w:rPr>
        <w:t>2-1) тармақшасына</w:t>
      </w:r>
      <w:r>
        <w:rPr>
          <w:rFonts w:ascii="Times New Roman"/>
          <w:b w:val="false"/>
          <w:i w:val="false"/>
          <w:color w:val="000000"/>
          <w:sz w:val="28"/>
        </w:rPr>
        <w:t xml:space="preserve">, Қазақстан Республикасы Үкiметiнiң 2009 жылғы 30 желтоқсандағы № 2314 қаулысымен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Шымкент қалалық мәслихаттың 2012 жылғы 28 наурыздағы № 4/33-5c "Шымкент қаласы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14-1-160 тіркелген, 2012 жылғы 11 мамырда "Шымкент келбеті"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шешімімен бекітілген Шымкент қаласы бойынша аз қамтамасыз етілген отбасыларға (азаматтарға) тұрғын үй көмегін көрсетудің мөлшері мен тәртібінде: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тармағының</w:t>
      </w:r>
      <w:r>
        <w:rPr>
          <w:rFonts w:ascii="Times New Roman"/>
          <w:b w:val="false"/>
          <w:i w:val="false"/>
          <w:color w:val="000000"/>
          <w:sz w:val="28"/>
        </w:rPr>
        <w:t xml:space="preserve"> 8) тармақшасы жаңа редакцияда жазылсын:</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"17. Коммуналдық қызметтерді тұтынғаны және тұрғын үйді ( тұрғын ғимаратты) күтіп ұстауға ақы төлеуге, тәулік уақыты бойынша электр қуатының шығынын саралап есептейтін және бақылайтын, дәлдік сыныбы 1-ден төмен емес электр қуатын бір фазалық есептегіштің құнына, жекешелендірілген үй-жайларда (пәтерлерде) тұрып жатқандарға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Н.Бұхарбаев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