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82fd" w14:textId="6f58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2013 жылғы 27 қарашадағы № 154-V шешімі. Атырау облысының Әділет департаментінде 2013 жылғы 11 желтоқсанда № 2803 тіркелді. Күші жойылды - Атырау облысы Индер аудандық мәслихатының 2022 жылғы 27 қыркүйектегі № 136-VІI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27.09.2022 № </w:t>
      </w:r>
      <w:r>
        <w:rPr>
          <w:rFonts w:ascii="Times New Roman"/>
          <w:b w:val="false"/>
          <w:i w:val="false"/>
          <w:color w:val="ff0000"/>
          <w:sz w:val="28"/>
        </w:rPr>
        <w:t>136-VІI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қаулысына</w:t>
      </w:r>
      <w:r>
        <w:rPr>
          <w:rFonts w:ascii="Times New Roman"/>
          <w:b w:val="false"/>
          <w:i w:val="false"/>
          <w:color w:val="000000"/>
          <w:sz w:val="28"/>
        </w:rPr>
        <w:t xml:space="preserve">, аудандық әкімдіктің 2013 жылғы 4 желтоқсандағы № 650 қаулысын қарап, аудандық мәслихат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Әлеуметтік көмек көрсету үшін атаулы күндер мен мереке күндерінің тізбесін, сондай-ақ әлеуметтік көмек көрсетудің еселігін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Облыс әкімдігімен келісілген алушылардың жекеленген санаттары үшін атаулы күндер мен мереке күндеріне әлеуметтік көмектің бірыңғай мөлшері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3.  </w:t>
      </w:r>
      <w:r>
        <w:rPr>
          <w:rFonts w:ascii="Times New Roman"/>
          <w:b w:val="false"/>
          <w:i w:val="false"/>
          <w:color w:val="000000"/>
          <w:sz w:val="28"/>
        </w:rPr>
        <w:t>Шешімнің орындалуын бақылау аудандық мәслихаттың әлеуметтік саясат, білім беру, мәдениет, денсаулық сақтау, жастар ісі, құқық қорғау, депутат этикасы мәселелері жөніндегі тұрақты комиссиясының төрағасына жүктелсін (А. Доспаева).</w:t>
      </w:r>
      <w:r>
        <w:br/>
      </w:r>
      <w:r>
        <w:rPr>
          <w:rFonts w:ascii="Times New Roman"/>
          <w:b w:val="false"/>
          <w:i w:val="false"/>
          <w:color w:val="000000"/>
          <w:sz w:val="28"/>
        </w:rPr>
        <w:t xml:space="preserve">
      4.  </w:t>
      </w:r>
      <w:r>
        <w:rPr>
          <w:rFonts w:ascii="Times New Roman"/>
          <w:b w:val="false"/>
          <w:i w:val="false"/>
          <w:color w:val="000000"/>
          <w:sz w:val="28"/>
        </w:rPr>
        <w:t>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2013 жылдың 1 қазаннан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ХVIII-сессиясының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Байбосынов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мәслихаттың 2013 жылғы 27 қараша № 154-V шешіміне 1-қосымша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 еселігі</w:t>
      </w:r>
    </w:p>
    <w:p>
      <w:pPr>
        <w:spacing w:after="0"/>
        <w:ind w:left="0"/>
        <w:jc w:val="both"/>
      </w:pPr>
      <w:r>
        <w:rPr>
          <w:rFonts w:ascii="Times New Roman"/>
          <w:b w:val="false"/>
          <w:i w:val="false"/>
          <w:color w:val="ff0000"/>
          <w:sz w:val="28"/>
        </w:rPr>
        <w:t xml:space="preserve">
      Ескерту. 1–қосымша жаңа редакцияда - Атырау облысы Индер аудандық мәслихатының 12.05.2021 № </w:t>
      </w:r>
      <w:r>
        <w:rPr>
          <w:rFonts w:ascii="Times New Roman"/>
          <w:b w:val="false"/>
          <w:i w:val="false"/>
          <w:color w:val="ff0000"/>
          <w:sz w:val="28"/>
        </w:rPr>
        <w:t>23-VII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(бұдан әрі – Чернобыль АЭС) апаттың зардабын жою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мәслихаттың 2013 жылғы 27 қараша № 154-V шешіміне 2-қосымша</w:t>
            </w:r>
          </w:p>
        </w:tc>
      </w:tr>
    </w:tbl>
    <w:bookmarkStart w:name="z26" w:id="0"/>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мөлшерлері</w:t>
      </w:r>
    </w:p>
    <w:bookmarkEnd w:id="0"/>
    <w:bookmarkStart w:name="z27" w:id="1"/>
    <w:p>
      <w:pPr>
        <w:spacing w:after="0"/>
        <w:ind w:left="0"/>
        <w:jc w:val="both"/>
      </w:pPr>
      <w:r>
        <w:rPr>
          <w:rFonts w:ascii="Times New Roman"/>
          <w:b w:val="false"/>
          <w:i w:val="false"/>
          <w:color w:val="ff0000"/>
          <w:sz w:val="28"/>
        </w:rPr>
        <w:t xml:space="preserve">
      Ескерту. 2–қосымша жаңа редакцияда - Атырау облысы Индер аудандық мәслихатының 12.05.2021 № </w:t>
      </w:r>
      <w:r>
        <w:rPr>
          <w:rFonts w:ascii="Times New Roman"/>
          <w:b w:val="false"/>
          <w:i w:val="false"/>
          <w:color w:val="ff0000"/>
          <w:sz w:val="28"/>
        </w:rPr>
        <w:t>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5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жиындарына шақырылған және Ауғанстанға ұрыс қимылдары жүрiп жатқан кезеңде жiберiлген әскери мiндеттiлер;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Ауғанстанға ұрыс қимылдары жүрiп жатқан кезеңде осы елге жүк жеткiзу үшiн жiберiлген автомобиль батальондарының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Одағының аумағынан Ауғанстанға жауынгерлiк тапсырмалармен ұшқан ұшу құрамының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
          <w:p>
            <w:pPr>
              <w:spacing w:after="20"/>
              <w:ind w:left="20"/>
              <w:jc w:val="both"/>
            </w:pPr>
            <w:r>
              <w:rPr>
                <w:rFonts w:ascii="Times New Roman"/>
                <w:b w:val="false"/>
                <w:i w:val="false"/>
                <w:color w:val="000000"/>
                <w:sz w:val="20"/>
              </w:rPr>
              <w:t>
6)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bookmarkEnd w:id="2"/>
          <w:p>
            <w:pPr>
              <w:spacing w:after="20"/>
              <w:ind w:left="20"/>
              <w:jc w:val="both"/>
            </w:pPr>
            <w:r>
              <w:rPr>
                <w:rFonts w:ascii="Times New Roman"/>
                <w:b w:val="false"/>
                <w:i w:val="false"/>
                <w:color w:val="000000"/>
                <w:sz w:val="20"/>
              </w:rPr>
              <w:t>
</w:t>
            </w:r>
            <w:r>
              <w:rPr>
                <w:rFonts w:ascii="Times New Roman"/>
                <w:b w:val="false"/>
                <w:i w:val="false"/>
                <w:color w:val="000000"/>
                <w:sz w:val="20"/>
              </w:rPr>
              <w:t>7)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Ирактағы халықаралық бітімгершілік операцияға бітімгерлер ретінде қатысқан Қазақстан Республикасының әскери қызметшілері;</w:t>
            </w:r>
          </w:p>
          <w:p>
            <w:pPr>
              <w:spacing w:after="20"/>
              <w:ind w:left="20"/>
              <w:jc w:val="both"/>
            </w:pPr>
            <w:r>
              <w:rPr>
                <w:rFonts w:ascii="Times New Roman"/>
                <w:b w:val="false"/>
                <w:i w:val="false"/>
                <w:color w:val="000000"/>
                <w:sz w:val="20"/>
              </w:rPr>
              <w:t>
10)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1988-1989 жылдардағы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both"/>
      </w:pPr>
      <w:r>
        <w:rPr>
          <w:rFonts w:ascii="Times New Roman"/>
          <w:b w:val="false"/>
          <w:i w:val="false"/>
          <w:color w:val="000000"/>
          <w:sz w:val="28"/>
        </w:rPr>
        <w:t>
      Аббревиатураны таратып жазу:</w:t>
      </w:r>
    </w:p>
    <w:p>
      <w:pPr>
        <w:spacing w:after="0"/>
        <w:ind w:left="0"/>
        <w:jc w:val="both"/>
      </w:pPr>
      <w:r>
        <w:rPr>
          <w:rFonts w:ascii="Times New Roman"/>
          <w:b w:val="false"/>
          <w:i w:val="false"/>
          <w:color w:val="000000"/>
          <w:sz w:val="28"/>
        </w:rPr>
        <w:t>
      АЭС-атом электр станциясы;</w:t>
      </w:r>
    </w:p>
    <w:bookmarkStart w:name="z28" w:id="3"/>
    <w:p>
      <w:pPr>
        <w:spacing w:after="0"/>
        <w:ind w:left="0"/>
        <w:jc w:val="both"/>
      </w:pPr>
      <w:r>
        <w:rPr>
          <w:rFonts w:ascii="Times New Roman"/>
          <w:b w:val="false"/>
          <w:i w:val="false"/>
          <w:color w:val="000000"/>
          <w:sz w:val="28"/>
        </w:rPr>
        <w:t>
      КСР-Кеңестік Социалистік Республикалар.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