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d963" w14:textId="3d9d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Солтүстік Қазақстан облысы Шал акын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2013 жылғы 19 желтоқсандағы N 415. Солтүстік Қазақстан облысының Әділет департаментінде 2014 жылғы 16 қантарда N 2492 болып тіркелді. Күші жойылды – Солтүстік Қазақстан облысы Шал ақын аудандық әкімдігінің 26.12.2014 N 324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26.12.2014 N 324 қаулысымен.</w:t>
      </w:r>
      <w:r>
        <w:br/>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жылға Солтүстік Қазақстан облысы Шал ақын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2014 жылға арналған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(бұдан әрі мәтін бойынша-Тізбе) бекітілсін.</w:t>
      </w:r>
      <w:r>
        <w:br/>
      </w:r>
      <w:r>
        <w:rPr>
          <w:rFonts w:ascii="Times New Roman"/>
          <w:b w:val="false"/>
          <w:i w:val="false"/>
          <w:color w:val="000000"/>
          <w:sz w:val="28"/>
        </w:rPr>
        <w:t>
</w:t>
      </w:r>
      <w:r>
        <w:rPr>
          <w:rFonts w:ascii="Times New Roman"/>
          <w:b w:val="false"/>
          <w:i w:val="false"/>
          <w:color w:val="000000"/>
          <w:sz w:val="28"/>
        </w:rPr>
        <w:t>
      3. «Солтүстік Қазақстан облысы Шал ақын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4.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- 167 адам;</w:t>
      </w:r>
      <w:r>
        <w:br/>
      </w:r>
      <w:r>
        <w:rPr>
          <w:rFonts w:ascii="Times New Roman"/>
          <w:b w:val="false"/>
          <w:i w:val="false"/>
          <w:color w:val="000000"/>
          <w:sz w:val="28"/>
        </w:rPr>
        <w:t>
      жұмыс орын қажеттілігі бекітілгендер санында – 167 адам.</w:t>
      </w:r>
      <w:r>
        <w:br/>
      </w:r>
      <w:r>
        <w:rPr>
          <w:rFonts w:ascii="Times New Roman"/>
          <w:b w:val="false"/>
          <w:i w:val="false"/>
          <w:color w:val="000000"/>
          <w:sz w:val="28"/>
        </w:rPr>
        <w:t>
</w:t>
      </w:r>
      <w:r>
        <w:rPr>
          <w:rFonts w:ascii="Times New Roman"/>
          <w:b w:val="false"/>
          <w:i w:val="false"/>
          <w:color w:val="000000"/>
          <w:sz w:val="28"/>
        </w:rPr>
        <w:t>
      5. Қоғамдық қызметкерлердің жалақысы «2014-2016 жылдарға арналған республикалық бюджет туралы» Қазақстан Республикасының 2013 жылғы 03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6. Қоғамдық жұмыстардың шарттары екі демалыс күнмен (сенбі, жексенбі) ұзақтығы 5 күн жұмыс аптасы, сегіз сағаттық жұмыс күн, түскі үзіліс 1 сағат.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Солтүстік Қазақстан облысы Шал ақын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күнінен кейін күнтізбелік он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Шал ақын ауданының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М.Омаров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Солтүстік-Қазақстан облысы </w:t>
            </w:r>
            <w:r>
              <w:br/>
            </w:r>
            <w:r>
              <w:rPr>
                <w:rFonts w:ascii="Times New Roman"/>
                <w:b w:val="false"/>
                <w:i w:val="false"/>
                <w:color w:val="000000"/>
                <w:sz w:val="20"/>
              </w:rPr>
              <w:t>
Шал ақын ауданы әкімдігінің </w:t>
            </w:r>
            <w:r>
              <w:br/>
            </w:r>
            <w:r>
              <w:rPr>
                <w:rFonts w:ascii="Times New Roman"/>
                <w:b w:val="false"/>
                <w:i w:val="false"/>
                <w:color w:val="000000"/>
                <w:sz w:val="20"/>
              </w:rPr>
              <w:t>
2014 жылғы 19 желтоқсандағы</w:t>
            </w:r>
            <w:r>
              <w:br/>
            </w:r>
            <w:r>
              <w:rPr>
                <w:rFonts w:ascii="Times New Roman"/>
                <w:b w:val="false"/>
                <w:i w:val="false"/>
                <w:color w:val="000000"/>
                <w:sz w:val="20"/>
              </w:rPr>
              <w:t xml:space="preserve">
№ 415 қаулысына </w:t>
            </w:r>
            <w:r>
              <w:br/>
            </w:r>
            <w:r>
              <w:rPr>
                <w:rFonts w:ascii="Times New Roman"/>
                <w:b w:val="false"/>
                <w:i w:val="false"/>
                <w:color w:val="000000"/>
                <w:sz w:val="20"/>
              </w:rPr>
              <w:t xml:space="preserve">
қосымша </w:t>
            </w:r>
          </w:p>
        </w:tc>
      </w:tr>
    </w:tbl>
    <w:bookmarkStart w:name="z10" w:id="1"/>
    <w:p>
      <w:pPr>
        <w:spacing w:after="0"/>
        <w:ind w:left="0"/>
        <w:jc w:val="left"/>
      </w:pPr>
      <w:r>
        <w:rPr>
          <w:rFonts w:ascii="Times New Roman"/>
          <w:b/>
          <w:i w:val="false"/>
          <w:color w:val="000000"/>
        </w:rPr>
        <w:t xml:space="preserve"> 
2014 жылға арналған қаржыландыру көзі және қоғамдық жұмыс көлемдері, түрлері, ұйымдар тізбесі</w:t>
      </w:r>
      <w:r>
        <w:br/>
      </w:r>
      <w:r>
        <w:rPr>
          <w:rFonts w:ascii="Times New Roman"/>
          <w:b/>
          <w:i w:val="false"/>
          <w:color w:val="000000"/>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172"/>
        <w:gridCol w:w="2800"/>
        <w:gridCol w:w="6748"/>
        <w:gridCol w:w="419"/>
        <w:gridCol w:w="546"/>
        <w:gridCol w:w="196"/>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 түрлері</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 саны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ұзақтығы (айлар)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Тұрмыстық шаруашылық ұйымдарына қалалардың, елді мекендердің аулаларын жинауға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 маңын, орталық алаңды қоқыстан жинау – 3700 шаршы метр, көшелерді қоқыстардан жинау -20000 метр, қалаға кіре беріс – 40000 метр, 4 дана ескерткіш-</w:t>
            </w:r>
            <w:r>
              <w:br/>
            </w:r>
            <w:r>
              <w:rPr>
                <w:rFonts w:ascii="Times New Roman"/>
                <w:b w:val="false"/>
                <w:i w:val="false"/>
                <w:color w:val="000000"/>
                <w:sz w:val="20"/>
              </w:rPr>
              <w:t>
терді жарым-жарты ақтау, сырлау, сылау, кішкене қоршауларды жөндеу – 150 метр, ағаштарды әктеу- 1200 дана, діңгектерді ақтау – 1000 дана, қала көшесі жол бойын шауып тастау-20000 метр, ағаштарды кесу - 1200 дана.</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Мелиоративтік жұмыстар, сондай-ақ көктемгі-күзгі су тасқындарына байланысты жұмыстарды жүргізу.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трубаларды, көшедегі траншеяларды қардан тазалау-700 метр, топырақты қаптармен дайындау-</w:t>
            </w:r>
            <w:r>
              <w:br/>
            </w:r>
            <w:r>
              <w:rPr>
                <w:rFonts w:ascii="Times New Roman"/>
                <w:b w:val="false"/>
                <w:i w:val="false"/>
                <w:color w:val="000000"/>
                <w:sz w:val="20"/>
              </w:rPr>
              <w:t>
2000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500 шаршы метр. Қаңғырма иттерді мүмкін-</w:t>
            </w:r>
            <w:r>
              <w:br/>
            </w:r>
            <w:r>
              <w:rPr>
                <w:rFonts w:ascii="Times New Roman"/>
                <w:b w:val="false"/>
                <w:i w:val="false"/>
                <w:color w:val="000000"/>
                <w:sz w:val="20"/>
              </w:rPr>
              <w:t>
дігінше аулау.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үйді орнату, орталық алаңды қоқыстан және қардан тазалау – 300 шаршы метр, спорттық іс-шаралар, мерейтой салтанаттар және мемлекеттік мерекесіне арналған іс-шараларды даярлауға көмек көрсету.</w:t>
            </w:r>
            <w:r>
              <w:br/>
            </w:r>
            <w:r>
              <w:rPr>
                <w:rFonts w:ascii="Times New Roman"/>
                <w:b w:val="false"/>
                <w:i w:val="false"/>
                <w:color w:val="000000"/>
                <w:sz w:val="20"/>
              </w:rPr>
              <w:t>
Мүсіндер үшін қарды жәшіктерге құю және дайындау – 10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40 кубтық метр отын, көмір жинау – 10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Зират аумағын қоқыстан жинау – </w:t>
            </w:r>
            <w:r>
              <w:br/>
            </w:r>
            <w:r>
              <w:rPr>
                <w:rFonts w:ascii="Times New Roman"/>
                <w:b w:val="false"/>
                <w:i w:val="false"/>
                <w:color w:val="000000"/>
                <w:sz w:val="20"/>
              </w:rPr>
              <w:t>
2000 шаршы метр, парктерді көркейту - 2000 шаршы метр, көшедегі қоқыстарды жинау - 20000 шаршы метр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Қала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1900 шаршы метр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сот актілерін орындау департа-</w:t>
            </w:r>
            <w:r>
              <w:br/>
            </w:r>
            <w:r>
              <w:rPr>
                <w:rFonts w:ascii="Times New Roman"/>
                <w:b w:val="false"/>
                <w:i w:val="false"/>
                <w:color w:val="000000"/>
                <w:sz w:val="20"/>
              </w:rPr>
              <w:t xml:space="preserve">
ментінің Шал ақын аудандық территориялық бөлім» филиалы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1.Ағымдағы және мұрағаттық құжаттармен жұмысқа өнімді тігуге, хаттамаларды әкелуге көмектесу.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дана хаттама.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жүргізу жұмысына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құжатты өңдеу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w:t>
            </w:r>
            <w:r>
              <w:br/>
            </w:r>
            <w:r>
              <w:rPr>
                <w:rFonts w:ascii="Times New Roman"/>
                <w:b w:val="false"/>
                <w:i w:val="false"/>
                <w:color w:val="000000"/>
                <w:sz w:val="20"/>
              </w:rPr>
              <w:t>
– 4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w:t>
            </w:r>
            <w:r>
              <w:br/>
            </w:r>
            <w:r>
              <w:rPr>
                <w:rFonts w:ascii="Times New Roman"/>
                <w:b w:val="false"/>
                <w:i w:val="false"/>
                <w:color w:val="000000"/>
                <w:sz w:val="20"/>
              </w:rPr>
              <w:t>
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 Көшедегі қоқыстарды жинау - 1000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w:t>
            </w:r>
            <w:r>
              <w:br/>
            </w:r>
            <w:r>
              <w:rPr>
                <w:rFonts w:ascii="Times New Roman"/>
                <w:b w:val="false"/>
                <w:i w:val="false"/>
                <w:color w:val="000000"/>
                <w:sz w:val="20"/>
              </w:rPr>
              <w:t>
– 4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w:t>
            </w:r>
            <w:r>
              <w:br/>
            </w:r>
            <w:r>
              <w:rPr>
                <w:rFonts w:ascii="Times New Roman"/>
                <w:b w:val="false"/>
                <w:i w:val="false"/>
                <w:color w:val="000000"/>
                <w:sz w:val="20"/>
              </w:rPr>
              <w:t>
– 4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- 700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170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w:t>
            </w:r>
            <w:r>
              <w:br/>
            </w:r>
            <w:r>
              <w:rPr>
                <w:rFonts w:ascii="Times New Roman"/>
                <w:b w:val="false"/>
                <w:i w:val="false"/>
                <w:color w:val="000000"/>
                <w:sz w:val="20"/>
              </w:rPr>
              <w:t>
– 4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1500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600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5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2000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800 шаршы метр.</w:t>
            </w:r>
            <w:r>
              <w:br/>
            </w:r>
            <w:r>
              <w:rPr>
                <w:rFonts w:ascii="Times New Roman"/>
                <w:b w:val="false"/>
                <w:i w:val="false"/>
                <w:color w:val="000000"/>
                <w:sz w:val="20"/>
              </w:rPr>
              <w:t>
Көшедегі қоқыстарды жинау - 1000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«Сухорабовка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110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w:t>
            </w:r>
            <w:r>
              <w:br/>
            </w:r>
            <w:r>
              <w:rPr>
                <w:rFonts w:ascii="Times New Roman"/>
                <w:b w:val="false"/>
                <w:i w:val="false"/>
                <w:color w:val="000000"/>
                <w:sz w:val="20"/>
              </w:rPr>
              <w:t>
4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600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1500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r>
              <w:br/>
            </w:r>
            <w:r>
              <w:rPr>
                <w:rFonts w:ascii="Times New Roman"/>
                <w:b w:val="false"/>
                <w:i w:val="false"/>
                <w:color w:val="000000"/>
                <w:sz w:val="20"/>
              </w:rPr>
              <w:t>
Көшедегі қоқыстарды жинау - 1000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селолық округі әкімінің аппараты» мемлекеттік мекемесі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w:t>
            </w:r>
            <w:r>
              <w:br/>
            </w:r>
            <w:r>
              <w:rPr>
                <w:rFonts w:ascii="Times New Roman"/>
                <w:b w:val="false"/>
                <w:i w:val="false"/>
                <w:color w:val="000000"/>
                <w:sz w:val="20"/>
              </w:rPr>
              <w:t>
дігінше аулау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w:t>
            </w:r>
            <w:r>
              <w:br/>
            </w:r>
            <w:r>
              <w:rPr>
                <w:rFonts w:ascii="Times New Roman"/>
                <w:b w:val="false"/>
                <w:i w:val="false"/>
                <w:color w:val="000000"/>
                <w:sz w:val="20"/>
              </w:rPr>
              <w:t>
– 4 дана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үй басын аралау</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400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