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41822" w14:textId="6d418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Тимирязев ауданының Ленинский ауылдық округі  әкіміне кандидаттардың таңдаушылармен кездесулер өткізу үшін үй-жайды және 
үгіттік баспа материалдарын орналастыру үшін орындар анықтау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әкімдігінің 2013 жылғы 22 қазандағы N 297 қаулысы. Солтүстік Қазақстан облысының Әділет департаментінде 2013 жылғы 30 қазанда N 2390 болып тіркелді. Күші жойылды - Солтүстік Қазақстан облысы Тимирязев ауданы әкімдігінің 2013 жылғы 26 желтоқсандағы N 387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Тимирязев ауданы әкімдігінің 26.12.2013 N 387 қаулысымен</w:t>
      </w:r>
    </w:p>
    <w:bookmarkEnd w:id="0"/>
    <w:bookmarkStart w:name="z2" w:id="1"/>
    <w:p>
      <w:pPr>
        <w:spacing w:after="0"/>
        <w:ind w:left="0"/>
        <w:jc w:val="both"/>
      </w:pPr>
      <w:r>
        <w:rPr>
          <w:rFonts w:ascii="Times New Roman"/>
          <w:b w:val="false"/>
          <w:i w:val="false"/>
          <w:color w:val="000000"/>
          <w:sz w:val="28"/>
        </w:rPr>
        <w:t>      «Қазақстан Республикасындағы сайлау туралы» Қазақстан Республикасының 1995 жылғы 28 қыркүйектегі Конституциялық заңының 28-бабының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6-тармақтарына</w:t>
      </w:r>
      <w:r>
        <w:rPr>
          <w:rFonts w:ascii="Times New Roman"/>
          <w:b w:val="false"/>
          <w:i w:val="false"/>
          <w:color w:val="000000"/>
          <w:sz w:val="28"/>
        </w:rPr>
        <w:t>, 27-бабының </w:t>
      </w:r>
      <w:r>
        <w:rPr>
          <w:rFonts w:ascii="Times New Roman"/>
          <w:b w:val="false"/>
          <w:i w:val="false"/>
          <w:color w:val="000000"/>
          <w:sz w:val="28"/>
        </w:rPr>
        <w:t>3-тармағына</w:t>
      </w:r>
      <w:r>
        <w:rPr>
          <w:rFonts w:ascii="Times New Roman"/>
          <w:b w:val="false"/>
          <w:i w:val="false"/>
          <w:color w:val="000000"/>
          <w:sz w:val="28"/>
        </w:rPr>
        <w:t>, Қазақстан Республикасы Президентінің 2013 жылғы 24 сәуірдегі № 555 «Қазақстан Республикасының аудандық маңызы бар қалалары, ауылдық округтері, ауылдық округтің құрамына кірмейтін кенттері мен ауылдары әкімдерінің сайлауын өткізудің кейбір мәселелері туралы» Жарлығымен бекітілген Қазақстан Республикасының аудандық маңызы бар қалалары, ауылдық округтері, ауылдық округтің құрамына кірмейтін кенттері мен ауылдары әкімдерін қызметке сайлау, өкілеттігін тоқтату және қызметтен босату Қағидаларының </w:t>
      </w:r>
      <w:r>
        <w:rPr>
          <w:rFonts w:ascii="Times New Roman"/>
          <w:b w:val="false"/>
          <w:i w:val="false"/>
          <w:color w:val="000000"/>
          <w:sz w:val="28"/>
        </w:rPr>
        <w:t>29-тармағына</w:t>
      </w:r>
      <w:r>
        <w:rPr>
          <w:rFonts w:ascii="Times New Roman"/>
          <w:b w:val="false"/>
          <w:i w:val="false"/>
          <w:color w:val="000000"/>
          <w:sz w:val="28"/>
        </w:rPr>
        <w:t xml:space="preserve"> сәйкес Солтүстік Қазақстан облысы Тимирязев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Тимирязев ауданының сайлау комиссиясымен бірлесіп (келісім бойынша) Солтүстік Қазақстан облысы Тимирязев ауданының Ленинский ауылдық округі әкіміне барлық кандидаттар үшін үгіттік баспа материалдарын орналастыру үшін орын ретінде: Солтүстік Қазақстан облысы, Тимирязев ауданы, Тимирязев ауылы, Жеңіс көшесі, № 11-үй мекенжайы бойынша аудандық Мәдениет үйінің алдындағы алаңда орналасқан стенд анықталсын.</w:t>
      </w:r>
      <w:r>
        <w:br/>
      </w:r>
      <w:r>
        <w:rPr>
          <w:rFonts w:ascii="Times New Roman"/>
          <w:b w:val="false"/>
          <w:i w:val="false"/>
          <w:color w:val="000000"/>
          <w:sz w:val="28"/>
        </w:rPr>
        <w:t>
</w:t>
      </w:r>
      <w:r>
        <w:rPr>
          <w:rFonts w:ascii="Times New Roman"/>
          <w:b w:val="false"/>
          <w:i w:val="false"/>
          <w:color w:val="000000"/>
          <w:sz w:val="28"/>
        </w:rPr>
        <w:t>
      2. Солтүстік Қазақстан облысы Тимирязев ауданының Ленинский ауылдық округі әкіміне барлық кандидаттар таңдаушылармен кездесу өткізу үшін келісім шарт негізінде үй-жай ретінде: Солтүстік Қазақстан облысы, Тимирязев ауданы, Тимирязев ауылы, Жеңіс көшесі, № 11-үй, екінші қабат мекенжайы бойынша орналасқан орталық аудандық кітапхананың оқу бөлмесі ұсынылсын.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 аппараты басшысының міндетін атқарушы Л.А. Плотниковаға жүктелсін.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күннен кейін күнтізбелік он күн өткен соң қолданысқа енгізіледі және 2013 жылғы 5 қарашадан бастап пайда болған қатынастарға таралады.</w:t>
      </w:r>
    </w:p>
    <w:bookmarkEnd w:id="1"/>
    <w:p>
      <w:pPr>
        <w:spacing w:after="0"/>
        <w:ind w:left="0"/>
        <w:jc w:val="both"/>
      </w:pP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Тимирязев ауданының әкімі                  Е. Базарханов</w:t>
      </w:r>
    </w:p>
    <w:p>
      <w:pPr>
        <w:spacing w:after="0"/>
        <w:ind w:left="0"/>
        <w:jc w:val="both"/>
      </w:pPr>
      <w:r>
        <w:rPr>
          <w:rFonts w:ascii="Times New Roman"/>
          <w:b w:val="false"/>
          <w:i/>
          <w:color w:val="000000"/>
          <w:sz w:val="28"/>
        </w:rPr>
        <w:t>КЕЛІСІЛГЕН</w:t>
      </w:r>
    </w:p>
    <w:p>
      <w:pPr>
        <w:spacing w:after="0"/>
        <w:ind w:left="0"/>
        <w:jc w:val="both"/>
      </w:pPr>
      <w:r>
        <w:rPr>
          <w:rFonts w:ascii="Times New Roman"/>
          <w:b w:val="false"/>
          <w:i/>
          <w:color w:val="000000"/>
          <w:sz w:val="28"/>
        </w:rPr>
        <w:t>      Тимирязев аудандық сайлау</w:t>
      </w:r>
      <w:r>
        <w:br/>
      </w:r>
      <w:r>
        <w:rPr>
          <w:rFonts w:ascii="Times New Roman"/>
          <w:b w:val="false"/>
          <w:i w:val="false"/>
          <w:color w:val="000000"/>
          <w:sz w:val="28"/>
        </w:rPr>
        <w:t>
</w:t>
      </w:r>
      <w:r>
        <w:rPr>
          <w:rFonts w:ascii="Times New Roman"/>
          <w:b w:val="false"/>
          <w:i/>
          <w:color w:val="000000"/>
          <w:sz w:val="28"/>
        </w:rPr>
        <w:t xml:space="preserve">      комиссиясының төрағасы                     </w:t>
      </w:r>
      <w:r>
        <w:rPr>
          <w:rFonts w:ascii="Times New Roman"/>
          <w:b w:val="false"/>
          <w:i w:val="false"/>
          <w:color w:val="000000"/>
          <w:sz w:val="28"/>
        </w:rPr>
        <w:t>Ж. Макенова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