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c52f9" w14:textId="f2c52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Жамбыл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шараларын ұсыну туралы</w:t>
      </w:r>
    </w:p>
    <w:p>
      <w:pPr>
        <w:spacing w:after="0"/>
        <w:ind w:left="0"/>
        <w:jc w:val="both"/>
      </w:pPr>
      <w:r>
        <w:rPr>
          <w:rFonts w:ascii="Times New Roman"/>
          <w:b w:val="false"/>
          <w:i w:val="false"/>
          <w:color w:val="000000"/>
          <w:sz w:val="28"/>
        </w:rPr>
        <w:t>Солтүстік Қазақстан облысы Жамбыл аудандық мәслихатының 2013 жылғы 28 наурыздағы N 13/3 шешімі. Солтүстік Қазақстан облысының Әділет департаментінде 2013 жылғы 17 сәуірде N 2239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2005 жылғы 8 шілдедегі "Агроөнеркәсiптiк кешендi және ауылдық аумақтарды дамытуды мемлекеттiк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қағидасын бекіту туралы" 2009 жылғы 18 ақпандағы № 183 қаулысымен бекітілген,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ережесінің </w:t>
      </w:r>
      <w:r>
        <w:rPr>
          <w:rFonts w:ascii="Times New Roman"/>
          <w:b w:val="false"/>
          <w:i w:val="false"/>
          <w:color w:val="000000"/>
          <w:sz w:val="28"/>
        </w:rPr>
        <w:t>2-тармағына</w:t>
      </w:r>
      <w:r>
        <w:rPr>
          <w:rFonts w:ascii="Times New Roman"/>
          <w:b w:val="false"/>
          <w:i w:val="false"/>
          <w:color w:val="000000"/>
          <w:sz w:val="28"/>
        </w:rPr>
        <w:t xml:space="preserve"> сәйкес, Жамбыл аудандық мәслихат </w:t>
      </w:r>
      <w:r>
        <w:rPr>
          <w:rFonts w:ascii="Times New Roman"/>
          <w:b/>
          <w:i w:val="false"/>
          <w:color w:val="000000"/>
          <w:sz w:val="28"/>
        </w:rPr>
        <w:t xml:space="preserve">ШЕШТІ: </w:t>
      </w:r>
      <w:r>
        <w:br/>
      </w:r>
      <w:r>
        <w:rPr>
          <w:rFonts w:ascii="Times New Roman"/>
          <w:b w:val="false"/>
          <w:i w:val="false"/>
          <w:color w:val="000000"/>
          <w:sz w:val="28"/>
        </w:rPr>
        <w:t>
      </w:t>
      </w:r>
      <w:r>
        <w:rPr>
          <w:rFonts w:ascii="Times New Roman"/>
          <w:b w:val="false"/>
          <w:i w:val="false"/>
          <w:color w:val="000000"/>
          <w:sz w:val="28"/>
        </w:rPr>
        <w:t>1. Аудан әкімі мәлімдеген қажеттілікті есепке ала отырып, 2013 жылы Жамбыл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берілсін:</w:t>
      </w:r>
      <w:r>
        <w:br/>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2. Осы шешім алғаш рет ресми жарияланғаннан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Жамбыл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кезекті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ХІІІ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Мұсабаев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Жамбыл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Мұсабаев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