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4098" w14:textId="4334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жылдың қаңтарынан бастап наурызға дейін Қазақстан Республикасы ер 
азаматтарының Ақжар ауданының аумағында тіркеуін және медициналық 
куәландырылуын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Ақжар ауданы әкімінің 2013 жылғы 9 желтоқсандағы N 11 шешімі. Солтүстік Қазақстан облысының Әділет департаментімен 2013 жылғы 13 желтоқсанда N 2448 болып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жылдың қаңтарынан бастап наурызға дейін тіркеу жылы он жеті жасқа толатын Қазақстан Республикасы ер азаматтарының «Солтүстік Қазақстан облысы Ақжар ауданының қорғаныс істер жөніндегі бөлімі» мемлекеттік мекемесі әскерге шақыру учаскесінде (келісім бойынша) тіркеуін және медициналық куәландырылуын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Осы шешімнің орындауын бақылау аудан әкімінің орынбасары Ғ.Қ. Айтмұхаметовқа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кейiн күнтiзбелiк он күн өткен соң қолданысқа енгізіледі.</w:t>
      </w:r>
    </w:p>
    <w:bookmarkEnd w:id="0"/>
    <w:p>
      <w:pPr>
        <w:spacing w:after="0"/>
        <w:ind w:left="0"/>
        <w:jc w:val="both"/>
      </w:pPr>
      <w:r>
        <w:rPr>
          <w:rFonts w:ascii="Times New Roman"/>
          <w:b w:val="false"/>
          <w:i/>
          <w:color w:val="000000"/>
          <w:sz w:val="28"/>
        </w:rPr>
        <w:t>      Аудан әкімі                                М. Тұрысбеков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Ақжар ауданының қорғаныс істер</w:t>
      </w:r>
      <w:r>
        <w:br/>
      </w:r>
      <w:r>
        <w:rPr>
          <w:rFonts w:ascii="Times New Roman"/>
          <w:b w:val="false"/>
          <w:i w:val="false"/>
          <w:color w:val="000000"/>
          <w:sz w:val="28"/>
        </w:rPr>
        <w:t>
</w:t>
      </w:r>
      <w:r>
        <w:rPr>
          <w:rFonts w:ascii="Times New Roman"/>
          <w:b w:val="false"/>
          <w:i/>
          <w:color w:val="000000"/>
          <w:sz w:val="28"/>
        </w:rPr>
        <w:t>      жөніндегі бөлімі» республикалық</w:t>
      </w:r>
      <w:r>
        <w:br/>
      </w:r>
      <w:r>
        <w:rPr>
          <w:rFonts w:ascii="Times New Roman"/>
          <w:b w:val="false"/>
          <w:i w:val="false"/>
          <w:color w:val="000000"/>
          <w:sz w:val="28"/>
        </w:rPr>
        <w:t>
</w:t>
      </w:r>
      <w:r>
        <w:rPr>
          <w:rFonts w:ascii="Times New Roman"/>
          <w:b w:val="false"/>
          <w:i/>
          <w:color w:val="000000"/>
          <w:sz w:val="28"/>
        </w:rPr>
        <w:t>      мемлекеттік мекемесінің бастығы            Р. Байсалдин</w:t>
      </w:r>
      <w:r>
        <w:br/>
      </w:r>
      <w:r>
        <w:rPr>
          <w:rFonts w:ascii="Times New Roman"/>
          <w:b w:val="false"/>
          <w:i w:val="false"/>
          <w:color w:val="000000"/>
          <w:sz w:val="28"/>
        </w:rPr>
        <w:t>
</w:t>
      </w:r>
      <w:r>
        <w:rPr>
          <w:rFonts w:ascii="Times New Roman"/>
          <w:b w:val="false"/>
          <w:i/>
          <w:color w:val="000000"/>
          <w:sz w:val="28"/>
        </w:rPr>
        <w:t>      2013 жылы 09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