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e6e8f6" w14:textId="ae6e8f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Аққайың ауданында тұратын аз қамтылған отбасыларына (азаматтарға) тұрғын үй көмегін көрсетудің Қағидасын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Аққайың аудандық мәслихатының 2013 жылғы 27 маусымдағы N 12-2 шешімі. Солтүстік Қазақстан облысының Әділет департаментінде 2013 жылғы 31 шілдеде N 2342 болып тіркелді. Күші жойылды – Солтүстік Қазақстан облысы Аққайың ауданы мәслихатының 2016 жылғы 29 қарашадағы № 7-10 шешімімен</w:t>
      </w:r>
    </w:p>
    <w:p>
      <w:pPr>
        <w:spacing w:after="0"/>
        <w:ind w:left="0"/>
        <w:jc w:val="left"/>
      </w:pPr>
      <w:r>
        <w:rPr>
          <w:rFonts w:ascii="Times New Roman"/>
          <w:b w:val="false"/>
          <w:i w:val="false"/>
          <w:color w:val="ff0000"/>
          <w:sz w:val="28"/>
        </w:rPr>
        <w:t xml:space="preserve">      Ескерту. Күші жойылды – Солтүстік Қазақстан облысы Аққайың ауданы мәслихатының 29.11.2016 </w:t>
      </w:r>
      <w:r>
        <w:rPr>
          <w:rFonts w:ascii="Times New Roman"/>
          <w:b w:val="false"/>
          <w:i w:val="false"/>
          <w:color w:val="ff0000"/>
          <w:sz w:val="28"/>
        </w:rPr>
        <w:t>№ 7-10</w:t>
      </w:r>
      <w:r>
        <w:rPr>
          <w:rFonts w:ascii="Times New Roman"/>
          <w:b w:val="false"/>
          <w:i w:val="false"/>
          <w:color w:val="ff0000"/>
          <w:sz w:val="28"/>
        </w:rPr>
        <w:t xml:space="preserve"> шешімімен (алғаш ресми жарияланғаннан күннен кейін он күнтізбелік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Қазақстан Республикасының 1997 жылғы 16 сәуірдегі "Тұрғын үй қатынастары туралы" Заңының 97-бабының</w:t>
      </w:r>
      <w:r>
        <w:rPr>
          <w:rFonts w:ascii="Times New Roman"/>
          <w:b w:val="false"/>
          <w:i w:val="false"/>
          <w:color w:val="000000"/>
          <w:sz w:val="28"/>
        </w:rPr>
        <w:t xml:space="preserve"> 2-тармағына</w:t>
      </w:r>
      <w:r>
        <w:rPr>
          <w:rFonts w:ascii="Times New Roman"/>
          <w:b w:val="false"/>
          <w:i w:val="false"/>
          <w:color w:val="000000"/>
          <w:sz w:val="28"/>
        </w:rPr>
        <w:t>, Қазақстан Республикасы Үкіметінің 2009 жылғы 30 желтоқсандағы № 2314 "Тұрғын үй көмегін көрсету ережесін бекіту туралы"</w:t>
      </w:r>
      <w:r>
        <w:rPr>
          <w:rFonts w:ascii="Times New Roman"/>
          <w:b w:val="false"/>
          <w:i w:val="false"/>
          <w:color w:val="000000"/>
          <w:sz w:val="28"/>
        </w:rPr>
        <w:t xml:space="preserve"> қаулысына</w:t>
      </w:r>
      <w:r>
        <w:rPr>
          <w:rFonts w:ascii="Times New Roman"/>
          <w:b w:val="false"/>
          <w:i w:val="false"/>
          <w:color w:val="000000"/>
          <w:sz w:val="28"/>
        </w:rPr>
        <w:t xml:space="preserve"> сәйкес, Аққайың ауданының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1. Қоса берілген Аққайың ауданында тұратын аз қамтылған отбасыларына (азаматтарға) тұрғын үй көмегін көрсетудің</w:t>
      </w:r>
      <w:r>
        <w:rPr>
          <w:rFonts w:ascii="Times New Roman"/>
          <w:b w:val="false"/>
          <w:i w:val="false"/>
          <w:color w:val="000000"/>
          <w:sz w:val="28"/>
        </w:rPr>
        <w:t xml:space="preserve"> Қағидасы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шешім алғаш ресми жарияланғаннан күннен кейін он күнтізбелік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802"/>
        <w:gridCol w:w="4198"/>
      </w:tblGrid>
      <w:tr>
        <w:trPr>
          <w:trHeight w:val="30" w:hRule="atLeast"/>
        </w:trPr>
        <w:tc>
          <w:tcPr>
            <w:tcW w:w="780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V шақырылған ХII сессия </w:t>
            </w:r>
            <w:r>
              <w:br/>
            </w:r>
            <w:r>
              <w:rPr>
                <w:rFonts w:ascii="Times New Roman"/>
                <w:b w:val="false"/>
                <w:i/>
                <w:color w:val="000000"/>
                <w:sz w:val="20"/>
              </w:rPr>
              <w:t>төрағасы</w:t>
            </w:r>
            <w:r>
              <w:rPr>
                <w:rFonts w:ascii="Times New Roman"/>
                <w:b w:val="false"/>
                <w:i w:val="false"/>
                <w:color w:val="000000"/>
                <w:sz w:val="20"/>
              </w:rPr>
              <w:t>
</w:t>
            </w:r>
          </w:p>
        </w:tc>
        <w:tc>
          <w:tcPr>
            <w:tcW w:w="419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Х. Қаскербаев</w:t>
            </w:r>
            <w:r>
              <w:rPr>
                <w:rFonts w:ascii="Times New Roman"/>
                <w:b w:val="false"/>
                <w:i w:val="false"/>
                <w:color w:val="000000"/>
                <w:sz w:val="20"/>
              </w:rPr>
              <w:t>
</w:t>
            </w:r>
          </w:p>
        </w:tc>
      </w:tr>
      <w:tr>
        <w:trPr>
          <w:trHeight w:val="30" w:hRule="atLeast"/>
        </w:trPr>
        <w:tc>
          <w:tcPr>
            <w:tcW w:w="780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Аққайың ауданының</w:t>
            </w:r>
            <w:r>
              <w:br/>
            </w:r>
            <w:r>
              <w:rPr>
                <w:rFonts w:ascii="Times New Roman"/>
                <w:b w:val="false"/>
                <w:i/>
                <w:color w:val="000000"/>
                <w:sz w:val="20"/>
              </w:rPr>
              <w:t>мәслихатының хатшысы</w:t>
            </w:r>
            <w:r>
              <w:rPr>
                <w:rFonts w:ascii="Times New Roman"/>
                <w:b w:val="false"/>
                <w:i w:val="false"/>
                <w:color w:val="000000"/>
                <w:sz w:val="20"/>
              </w:rPr>
              <w:t>
</w:t>
            </w:r>
          </w:p>
        </w:tc>
        <w:tc>
          <w:tcPr>
            <w:tcW w:w="419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Құрманбаев</w:t>
            </w:r>
            <w:r>
              <w:rPr>
                <w:rFonts w:ascii="Times New Roman"/>
                <w:b w:val="false"/>
                <w:i w:val="false"/>
                <w:color w:val="000000"/>
                <w:sz w:val="20"/>
              </w:rPr>
              <w:t>
</w:t>
            </w:r>
          </w:p>
        </w:tc>
      </w:tr>
      <w:tr>
        <w:trPr>
          <w:trHeight w:val="30" w:hRule="atLeast"/>
        </w:trPr>
        <w:tc>
          <w:tcPr>
            <w:tcW w:w="780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r>
              <w:rPr>
                <w:rFonts w:ascii="Times New Roman"/>
                <w:b w:val="false"/>
                <w:i w:val="false"/>
                <w:color w:val="000000"/>
                <w:sz w:val="20"/>
              </w:rPr>
              <w:t>
</w:t>
            </w:r>
          </w:p>
        </w:tc>
      </w:tr>
      <w:tr>
        <w:trPr>
          <w:trHeight w:val="30" w:hRule="atLeast"/>
        </w:trPr>
        <w:tc>
          <w:tcPr>
            <w:tcW w:w="780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"Аққайың аудандық </w:t>
            </w:r>
            <w:r>
              <w:br/>
            </w:r>
            <w:r>
              <w:rPr>
                <w:rFonts w:ascii="Times New Roman"/>
                <w:b w:val="false"/>
                <w:i/>
                <w:color w:val="000000"/>
                <w:sz w:val="20"/>
              </w:rPr>
              <w:t>жұмыспен қамту және әлеуметтік</w:t>
            </w:r>
            <w:r>
              <w:br/>
            </w:r>
            <w:r>
              <w:rPr>
                <w:rFonts w:ascii="Times New Roman"/>
                <w:b w:val="false"/>
                <w:i/>
                <w:color w:val="000000"/>
                <w:sz w:val="20"/>
              </w:rPr>
              <w:t xml:space="preserve">бағдарламалар бөлімі" </w:t>
            </w:r>
            <w:r>
              <w:br/>
            </w:r>
            <w:r>
              <w:rPr>
                <w:rFonts w:ascii="Times New Roman"/>
                <w:b w:val="false"/>
                <w:i/>
                <w:color w:val="000000"/>
                <w:sz w:val="20"/>
              </w:rPr>
              <w:t>мемлекеттік мекемесінің басшысы</w:t>
            </w:r>
            <w:r>
              <w:rPr>
                <w:rFonts w:ascii="Times New Roman"/>
                <w:b w:val="false"/>
                <w:i w:val="false"/>
                <w:color w:val="000000"/>
                <w:sz w:val="20"/>
              </w:rPr>
              <w:t>
</w:t>
            </w:r>
          </w:p>
        </w:tc>
        <w:tc>
          <w:tcPr>
            <w:tcW w:w="419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Галыгина</w:t>
            </w:r>
            <w:r>
              <w:rPr>
                <w:rFonts w:ascii="Times New Roman"/>
                <w:b w:val="false"/>
                <w:i w:val="false"/>
                <w:color w:val="000000"/>
                <w:sz w:val="20"/>
              </w:rPr>
              <w:t>
</w:t>
            </w:r>
          </w:p>
        </w:tc>
      </w:tr>
      <w:tr>
        <w:trPr>
          <w:trHeight w:val="30" w:hRule="atLeast"/>
        </w:trPr>
        <w:tc>
          <w:tcPr>
            <w:tcW w:w="780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2013 жылғы 27 маусым</w:t>
            </w:r>
            <w:r>
              <w:rPr>
                <w:rFonts w:ascii="Times New Roman"/>
                <w:b w:val="false"/>
                <w:i w:val="false"/>
                <w:color w:val="000000"/>
                <w:sz w:val="20"/>
              </w:rPr>
              <w:t>
</w:t>
            </w:r>
          </w:p>
        </w:tc>
      </w:tr>
      <w:tr>
        <w:trPr>
          <w:trHeight w:val="30" w:hRule="atLeast"/>
        </w:trPr>
        <w:tc>
          <w:tcPr>
            <w:tcW w:w="780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"Аққайың аудандық </w:t>
            </w:r>
            <w:r>
              <w:br/>
            </w:r>
            <w:r>
              <w:rPr>
                <w:rFonts w:ascii="Times New Roman"/>
                <w:b w:val="false"/>
                <w:i/>
                <w:color w:val="000000"/>
                <w:sz w:val="20"/>
              </w:rPr>
              <w:t xml:space="preserve">тұрғын үй коммуналдық </w:t>
            </w:r>
            <w:r>
              <w:br/>
            </w:r>
            <w:r>
              <w:rPr>
                <w:rFonts w:ascii="Times New Roman"/>
                <w:b w:val="false"/>
                <w:i/>
                <w:color w:val="000000"/>
                <w:sz w:val="20"/>
              </w:rPr>
              <w:t xml:space="preserve">шаруашылығы, жолаушылар </w:t>
            </w:r>
            <w:r>
              <w:br/>
            </w:r>
            <w:r>
              <w:rPr>
                <w:rFonts w:ascii="Times New Roman"/>
                <w:b w:val="false"/>
                <w:i/>
                <w:color w:val="000000"/>
                <w:sz w:val="20"/>
              </w:rPr>
              <w:t xml:space="preserve">көлігі және автомобиль жолдары </w:t>
            </w:r>
            <w:r>
              <w:br/>
            </w:r>
            <w:r>
              <w:rPr>
                <w:rFonts w:ascii="Times New Roman"/>
                <w:b w:val="false"/>
                <w:i/>
                <w:color w:val="000000"/>
                <w:sz w:val="20"/>
              </w:rPr>
              <w:t xml:space="preserve">бөлімі" мемлекеттік </w:t>
            </w:r>
            <w:r>
              <w:br/>
            </w:r>
            <w:r>
              <w:rPr>
                <w:rFonts w:ascii="Times New Roman"/>
                <w:b w:val="false"/>
                <w:i/>
                <w:color w:val="000000"/>
                <w:sz w:val="20"/>
              </w:rPr>
              <w:t>мекемесінің басшысы</w:t>
            </w:r>
            <w:r>
              <w:rPr>
                <w:rFonts w:ascii="Times New Roman"/>
                <w:b w:val="false"/>
                <w:i w:val="false"/>
                <w:color w:val="000000"/>
                <w:sz w:val="20"/>
              </w:rPr>
              <w:t>
</w:t>
            </w:r>
          </w:p>
        </w:tc>
        <w:tc>
          <w:tcPr>
            <w:tcW w:w="419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Бабинов</w:t>
            </w:r>
            <w:r>
              <w:rPr>
                <w:rFonts w:ascii="Times New Roman"/>
                <w:b w:val="false"/>
                <w:i w:val="false"/>
                <w:color w:val="000000"/>
                <w:sz w:val="20"/>
              </w:rPr>
              <w:t>
</w:t>
            </w:r>
          </w:p>
        </w:tc>
      </w:tr>
      <w:tr>
        <w:trPr>
          <w:trHeight w:val="30" w:hRule="atLeast"/>
        </w:trPr>
        <w:tc>
          <w:tcPr>
            <w:tcW w:w="780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2013 жылғы 27 маусым</w:t>
            </w:r>
            <w:r>
              <w:rPr>
                <w:rFonts w:ascii="Times New Roman"/>
                <w:b w:val="false"/>
                <w:i w:val="false"/>
                <w:color w:val="000000"/>
                <w:sz w:val="20"/>
              </w:rPr>
              <w:t>
</w:t>
            </w:r>
          </w:p>
        </w:tc>
      </w:tr>
      <w:tr>
        <w:trPr>
          <w:trHeight w:val="30" w:hRule="atLeast"/>
        </w:trPr>
        <w:tc>
          <w:tcPr>
            <w:tcW w:w="780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"Аққайың аудандық </w:t>
            </w:r>
            <w:r>
              <w:br/>
            </w:r>
            <w:r>
              <w:rPr>
                <w:rFonts w:ascii="Times New Roman"/>
                <w:b w:val="false"/>
                <w:i/>
                <w:color w:val="000000"/>
                <w:sz w:val="20"/>
              </w:rPr>
              <w:t xml:space="preserve">экономика және қаржы бөлімі" </w:t>
            </w:r>
            <w:r>
              <w:br/>
            </w:r>
            <w:r>
              <w:rPr>
                <w:rFonts w:ascii="Times New Roman"/>
                <w:b w:val="false"/>
                <w:i/>
                <w:color w:val="000000"/>
                <w:sz w:val="20"/>
              </w:rPr>
              <w:t xml:space="preserve">мемлекеттік мекемесінің </w:t>
            </w:r>
            <w:r>
              <w:br/>
            </w:r>
            <w:r>
              <w:rPr>
                <w:rFonts w:ascii="Times New Roman"/>
                <w:b w:val="false"/>
                <w:i/>
                <w:color w:val="000000"/>
                <w:sz w:val="20"/>
              </w:rPr>
              <w:t>басшысы</w:t>
            </w:r>
            <w:r>
              <w:rPr>
                <w:rFonts w:ascii="Times New Roman"/>
                <w:b w:val="false"/>
                <w:i w:val="false"/>
                <w:color w:val="000000"/>
                <w:sz w:val="20"/>
              </w:rPr>
              <w:t>
</w:t>
            </w:r>
          </w:p>
        </w:tc>
        <w:tc>
          <w:tcPr>
            <w:tcW w:w="419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Гонтарь</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2013 жылғы 27 маусым Аққайың ауданының мәслихатының 2013 жылғы 27 маусымдағы № 12-2 шешімімен бекітілген</w:t>
            </w:r>
          </w:p>
        </w:tc>
      </w:tr>
    </w:tbl>
    <w:bookmarkStart w:name="z5" w:id="0"/>
    <w:p>
      <w:pPr>
        <w:spacing w:after="0"/>
        <w:ind w:left="0"/>
        <w:jc w:val="left"/>
      </w:pPr>
      <w:r>
        <w:rPr>
          <w:rFonts w:ascii="Times New Roman"/>
          <w:b/>
          <w:i w:val="false"/>
          <w:color w:val="000000"/>
        </w:rPr>
        <w:t xml:space="preserve"> Аққайың ауданында тұратын аз қамтылған отбасыларына (азаматтарға) тұрғын үй көмегін көрсету Қағидасы</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1. Тұрғын үй көмегі жергілікті бюджет қаражаты есебінен Аққайың ауданының аумағында тұрақты тұратын аз қамтылған отбасыларға (азаматтарға):</w:t>
      </w:r>
      <w:r>
        <w:br/>
      </w:r>
      <w:r>
        <w:rPr>
          <w:rFonts w:ascii="Times New Roman"/>
          <w:b w:val="false"/>
          <w:i w:val="false"/>
          <w:color w:val="000000"/>
          <w:sz w:val="28"/>
        </w:rPr>
        <w:t>
      жекешелендiрiлген тұрғынжайларда тұратын немесе мемлекеттiк тұрғын үй қорындағы тұрғын үй-жайларды (пәтерлердi) жалдаушылар (қосымша жалдаушылар) болып табылатын отбасыларға (азаматтарға) кондоминиум объектісінің ортақ мүлкін күтіп-ұстауға жұмсалатын шығыстарды;</w:t>
      </w:r>
      <w:r>
        <w:br/>
      </w:r>
      <w:r>
        <w:rPr>
          <w:rFonts w:ascii="Times New Roman"/>
          <w:b w:val="false"/>
          <w:i w:val="false"/>
          <w:color w:val="000000"/>
          <w:sz w:val="28"/>
        </w:rPr>
        <w:t>
      тұрғын жайдың меншiк иелерi немесе жалдаушылары (қосымша жалдаушылары) болып табылатын отбасыларға (азаматтарға) коммуналдық қызметтердi және телекоммуникацияның желiсiне қосылған телефонға абоненттiк ақының өсуi бөлiгiнде байланыс қызметтерiн тұтыну төлемiн;</w:t>
      </w:r>
      <w:r>
        <w:br/>
      </w:r>
      <w:r>
        <w:rPr>
          <w:rFonts w:ascii="Times New Roman"/>
          <w:b w:val="false"/>
          <w:i w:val="false"/>
          <w:color w:val="000000"/>
          <w:sz w:val="28"/>
        </w:rPr>
        <w:t>
      жергiлiктi атқарушы орган жеке тұрғын үй қорынан жалға алған тұрғын үйдi пайдаланғаны үшiн жалға төлем;</w:t>
      </w:r>
      <w:r>
        <w:br/>
      </w:r>
      <w:r>
        <w:rPr>
          <w:rFonts w:ascii="Times New Roman"/>
          <w:b w:val="false"/>
          <w:i w:val="false"/>
          <w:color w:val="000000"/>
          <w:sz w:val="28"/>
        </w:rPr>
        <w:t>
      жекешелендірілген үй-жайларда (пәтерлерде), жеке тұрғын үйде тұрып жатқандарға тәулік уақыты бойынша электр энергиясының шығынын саралап есепке алатын және бақылайтын, дәлдік сыныбы 1-ден төмен емес электр энергиясын бір фазалық есептеуіштің құнын төлеуге беріледі ("Тұрғын үй көмегін көрсету ережесін бекіту туралы" Қазақстан Республикасы Үкіметінің 2009 жылғы 30 желтоқсандағы № 2314</w:t>
      </w:r>
      <w:r>
        <w:rPr>
          <w:rFonts w:ascii="Times New Roman"/>
          <w:b w:val="false"/>
          <w:i w:val="false"/>
          <w:color w:val="000000"/>
          <w:sz w:val="28"/>
        </w:rPr>
        <w:t xml:space="preserve"> қаулысына</w:t>
      </w:r>
      <w:r>
        <w:rPr>
          <w:rFonts w:ascii="Times New Roman"/>
          <w:b w:val="false"/>
          <w:i w:val="false"/>
          <w:color w:val="000000"/>
          <w:sz w:val="28"/>
        </w:rPr>
        <w:t xml:space="preserve"> өзгеріс пен толықтыру енгізу туралы Қазақстан Республикасы Үкіметінің 2012 жылғы 16 қазандағы № 1316</w:t>
      </w:r>
      <w:r>
        <w:rPr>
          <w:rFonts w:ascii="Times New Roman"/>
          <w:b w:val="false"/>
          <w:i w:val="false"/>
          <w:color w:val="000000"/>
          <w:sz w:val="28"/>
        </w:rPr>
        <w:t xml:space="preserve"> Қаулысына</w:t>
      </w:r>
      <w:r>
        <w:rPr>
          <w:rFonts w:ascii="Times New Roman"/>
          <w:b w:val="false"/>
          <w:i w:val="false"/>
          <w:color w:val="000000"/>
          <w:sz w:val="28"/>
        </w:rPr>
        <w:t xml:space="preserve"> сәйкес абзац 2014 жылдың 1 қаңтарына дейін колданыста болады).</w:t>
      </w:r>
      <w:r>
        <w:br/>
      </w:r>
      <w:r>
        <w:rPr>
          <w:rFonts w:ascii="Times New Roman"/>
          <w:b w:val="false"/>
          <w:i w:val="false"/>
          <w:color w:val="000000"/>
          <w:sz w:val="28"/>
        </w:rPr>
        <w:t>
      Аталған жерде тұрақты тұратын адамдарға тұрғын үйді (тұрғын ғимаратты) күтіп-ұстауға арналған ай сайынғы және нысаналы жарналардың мөлшерiн айқындайтын сметаға сәйкес, тұрғын үйді (тұрғын ғимаратты) күтіп-ұстауға арналған коммуналдық қызметтер көрсету ақысын төлеу, сондай-ақ жекешелендірілген тұрғын үй-жайларында (пәтерлерде), жеке тұрғын үйде пайдалануда тұрған дәлдік сыныбы 2,5 электр энергиясын бір фазалық есептеуіштің орнына орнатылатын тәулік уақыты бойынша электр энергиясының шығынын саралап есепке алатын және бақылайтын, дәлдік сыныбы 1-ден төмен емес электр энергиясын бір фазалық есептеуіштің құнын төлеуге жеткізушілер ұсынған шот бойынша тұрғын үй көмегі бюджет қаражаты есебінен көрсетіледі ("Тұрғын үй көмегін көрсету ережесін бекіту туралы" Қазақстан Республикасы Үкіметінің 2009 жылғы 30 желтоқсандағы № 2314</w:t>
      </w:r>
      <w:r>
        <w:rPr>
          <w:rFonts w:ascii="Times New Roman"/>
          <w:b w:val="false"/>
          <w:i w:val="false"/>
          <w:color w:val="000000"/>
          <w:sz w:val="28"/>
        </w:rPr>
        <w:t xml:space="preserve"> қаулысына</w:t>
      </w:r>
      <w:r>
        <w:rPr>
          <w:rFonts w:ascii="Times New Roman"/>
          <w:b w:val="false"/>
          <w:i w:val="false"/>
          <w:color w:val="000000"/>
          <w:sz w:val="28"/>
        </w:rPr>
        <w:t xml:space="preserve"> өзгеріс пен толықтыру енгізу туралы Қазақстан Республикасы Үкіметінің 2012 жылғы 16 қазандағы № 1316</w:t>
      </w:r>
      <w:r>
        <w:rPr>
          <w:rFonts w:ascii="Times New Roman"/>
          <w:b w:val="false"/>
          <w:i w:val="false"/>
          <w:color w:val="000000"/>
          <w:sz w:val="28"/>
        </w:rPr>
        <w:t xml:space="preserve"> Қаулысына</w:t>
      </w:r>
      <w:r>
        <w:rPr>
          <w:rFonts w:ascii="Times New Roman"/>
          <w:b w:val="false"/>
          <w:i w:val="false"/>
          <w:color w:val="000000"/>
          <w:sz w:val="28"/>
        </w:rPr>
        <w:t xml:space="preserve"> сәйкес абзац 2014 жылдың 1 қаңтарына дейін колданыста болады).</w:t>
      </w:r>
      <w:r>
        <w:br/>
      </w:r>
      <w:r>
        <w:rPr>
          <w:rFonts w:ascii="Times New Roman"/>
          <w:b w:val="false"/>
          <w:i w:val="false"/>
          <w:color w:val="000000"/>
          <w:sz w:val="28"/>
        </w:rPr>
        <w:t>
      Аз қамтылған отбасылардың (азаматтардың) тұрғын үй көмегін есептеуге қабылданатын шығыстары жоғарыда көрсетілген бағыттардың әрқайсысы бойынша шығыстардың сомасы ретінде айқындалады.</w:t>
      </w:r>
      <w:r>
        <w:br/>
      </w:r>
      <w:r>
        <w:rPr>
          <w:rFonts w:ascii="Times New Roman"/>
          <w:b w:val="false"/>
          <w:i w:val="false"/>
          <w:color w:val="000000"/>
          <w:sz w:val="28"/>
        </w:rPr>
        <w:t>
      Тұрғын үй көмегi телекоммуникация желiсiне қосылған телефон үшiн абоненттiк төлемақының, жеке тұрғын үй қорынан жергілікті атқарушы орган жалдаған тұрғын үйді пайдаланғаны үшін жалға алу ақысының ұлғаюы бөлігінде тұрғын үйді (тұрғын ғимаратты) күтіп–ұстауға арналған шығыстарға, коммуналдық қызметтер мен байланыс қызметтерін тұтынуға нормалар шегінде ақы төлеу сомасы мен отбасының (азаматтардың) осы мақсаттарға жұмсаған, жергілікті өкілді органдар белгілеген шығыстарының шекті жол берілетін деңгейінің арасындағы айырма ретінде айқындалады.</w:t>
      </w:r>
      <w:r>
        <w:br/>
      </w:r>
      <w:r>
        <w:rPr>
          <w:rFonts w:ascii="Times New Roman"/>
          <w:b w:val="false"/>
          <w:i w:val="false"/>
          <w:color w:val="000000"/>
          <w:sz w:val="28"/>
        </w:rPr>
        <w:t>
      Шекті жол берілетін шығыстар үлесі - телекоммуникация желiсiне қосылған телефон үшiн абоненттiк төлемақының, жеке тұрғын үй қорынан жергілікті атқарушы орган жалдаған тұрғын үйді пайдаланғаны үшiн жалға алу ақысының ұлғаюы бөлiгiнде отбасының (азаматтың) бiр айда тұрғын үйдi (тұрғын ғимаратты) күтiп-ұстауға, коммуналдық қызметтер мен байланыс қызметтерiн тұтынуға жұмсалған шығыстарының шектi жол берiлетiн деңгейiнiң қатынасы отбасының (азаматтың) орташа айлық жиынтық кiрiсiне Аққайың ауданының тұрғындары үшін 10 пайыз мөлшерінде белгіленеді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Солтүстік Қазақстан облысы Аққайың аудандық мәслихатының 3.11.2015 </w:t>
      </w:r>
      <w:r>
        <w:rPr>
          <w:rFonts w:ascii="Times New Roman"/>
          <w:b w:val="false"/>
          <w:i w:val="false"/>
          <w:color w:val="ff0000"/>
          <w:sz w:val="28"/>
        </w:rPr>
        <w:t>№ 36-5</w:t>
      </w:r>
      <w:r>
        <w:rPr>
          <w:rFonts w:ascii="Times New Roman"/>
          <w:b w:val="false"/>
          <w:i w:val="false"/>
          <w:color w:val="ff0000"/>
          <w:sz w:val="28"/>
        </w:rPr>
        <w:t xml:space="preserve"> шешімімен (алғашқы ресми жарияланған күннен кейін он күнтізбелік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2. Тұрғын үй көмегін тағайындау мен төлеу бойынша "Аққайың аудандық жұмыспен қамту және әлеуметтік бағдарламалар бөлімі" мемлекеттік мекемесі уәкілетті орган болып анықталды, (одан әрі – уәкілетті орган).</w:t>
      </w:r>
      <w:r>
        <w:br/>
      </w:r>
      <w:r>
        <w:rPr>
          <w:rFonts w:ascii="Times New Roman"/>
          <w:b w:val="false"/>
          <w:i w:val="false"/>
          <w:color w:val="000000"/>
          <w:sz w:val="28"/>
        </w:rPr>
        <w:t>
</w:t>
      </w:r>
    </w:p>
    <w:bookmarkStart w:name="z16" w:id="1"/>
    <w:p>
      <w:pPr>
        <w:spacing w:after="0"/>
        <w:ind w:left="0"/>
        <w:jc w:val="left"/>
      </w:pPr>
      <w:r>
        <w:rPr>
          <w:rFonts w:ascii="Times New Roman"/>
          <w:b/>
          <w:i w:val="false"/>
          <w:color w:val="000000"/>
        </w:rPr>
        <w:t xml:space="preserve"> 2. Тұрғын үй көмегін көрсету тәртібі</w:t>
      </w:r>
    </w:p>
    <w:bookmarkEnd w:id="1"/>
    <w:p>
      <w:pPr>
        <w:spacing w:after="0"/>
        <w:ind w:left="0"/>
        <w:jc w:val="left"/>
      </w:pPr>
      <w:r>
        <w:rPr>
          <w:rFonts w:ascii="Times New Roman"/>
          <w:b w:val="false"/>
          <w:i w:val="false"/>
          <w:color w:val="000000"/>
          <w:sz w:val="28"/>
        </w:rPr>
        <w:t>      3. Тұрғын үй көмегiн тағайындау үшiн отбасы (азамат) тұрғын үй көмегiн уәкiлеттi органға өтініш береді және мынадай құжаттарды ұсынады:</w:t>
      </w:r>
      <w:r>
        <w:br/>
      </w:r>
      <w:r>
        <w:rPr>
          <w:rFonts w:ascii="Times New Roman"/>
          <w:b w:val="false"/>
          <w:i w:val="false"/>
          <w:color w:val="000000"/>
          <w:sz w:val="28"/>
        </w:rPr>
        <w:t>
      1) өтініш берушінің жеке басын куәландыратын құжаттың көшірмесі;</w:t>
      </w:r>
      <w:r>
        <w:br/>
      </w:r>
      <w:r>
        <w:rPr>
          <w:rFonts w:ascii="Times New Roman"/>
          <w:b w:val="false"/>
          <w:i w:val="false"/>
          <w:color w:val="000000"/>
          <w:sz w:val="28"/>
        </w:rPr>
        <w:t>
      2) тұрғын үйге құқық белгілейтін құжаттың көшірмесі;</w:t>
      </w:r>
      <w:r>
        <w:br/>
      </w:r>
      <w:r>
        <w:rPr>
          <w:rFonts w:ascii="Times New Roman"/>
          <w:b w:val="false"/>
          <w:i w:val="false"/>
          <w:color w:val="000000"/>
          <w:sz w:val="28"/>
        </w:rPr>
        <w:t>
      3) азаматтарды тіркеу кітабының көшірмесі не мекенжай анықтамасы, не өтініш берушінің тұрғылықты тұратын жерi бойынша тiркелгенiн растайтын селолық және/немесе ауылдық әкiмдердiң анықтамасы;</w:t>
      </w:r>
      <w:r>
        <w:br/>
      </w:r>
      <w:r>
        <w:rPr>
          <w:rFonts w:ascii="Times New Roman"/>
          <w:b w:val="false"/>
          <w:i w:val="false"/>
          <w:color w:val="000000"/>
          <w:sz w:val="28"/>
        </w:rPr>
        <w:t>
      4) отбасының табысын растайтын құжаттар. Тұрғын үй көмегін алуға үміткер отбасының (Қазақстан Республикасы азаматының) жиынтық табысын есептеу тәртібін тұрғын үй қатынастары саласындағы уәкілетті орган белгілейді;</w:t>
      </w:r>
      <w:r>
        <w:br/>
      </w:r>
      <w:r>
        <w:rPr>
          <w:rFonts w:ascii="Times New Roman"/>
          <w:b w:val="false"/>
          <w:i w:val="false"/>
          <w:color w:val="000000"/>
          <w:sz w:val="28"/>
        </w:rPr>
        <w:t>
      5) тұрғын үйді (тұрғын ғимаратты) күтіп-ұстауға арналған ай сайынғы жарналардың мөлшері туралы шоттар;</w:t>
      </w:r>
      <w:r>
        <w:br/>
      </w:r>
      <w:r>
        <w:rPr>
          <w:rFonts w:ascii="Times New Roman"/>
          <w:b w:val="false"/>
          <w:i w:val="false"/>
          <w:color w:val="000000"/>
          <w:sz w:val="28"/>
        </w:rPr>
        <w:t>
      6) коммуналдық қызметтерді тұтынуға арналған шоттар;</w:t>
      </w:r>
      <w:r>
        <w:br/>
      </w:r>
      <w:r>
        <w:rPr>
          <w:rFonts w:ascii="Times New Roman"/>
          <w:b w:val="false"/>
          <w:i w:val="false"/>
          <w:color w:val="000000"/>
          <w:sz w:val="28"/>
        </w:rPr>
        <w:t>
      7) телекоммуникация қызметтері үшін түбіртек-шот немесе байланыс қызметтерін көрсетуге арналған шарттың көшірмесі;</w:t>
      </w:r>
      <w:r>
        <w:br/>
      </w:r>
      <w:r>
        <w:rPr>
          <w:rFonts w:ascii="Times New Roman"/>
          <w:b w:val="false"/>
          <w:i w:val="false"/>
          <w:color w:val="000000"/>
          <w:sz w:val="28"/>
        </w:rPr>
        <w:t>
      8) жеке тұрғын үй қорынан жергілікті атқарушы орган жалдаған тұрғын үйді пайдаланғаны үшін жергілікті атқарушы орган берген жалдау ақысының мөлшері туралы шот;</w:t>
      </w:r>
      <w:r>
        <w:br/>
      </w:r>
      <w:r>
        <w:rPr>
          <w:rFonts w:ascii="Times New Roman"/>
          <w:b w:val="false"/>
          <w:i w:val="false"/>
          <w:color w:val="000000"/>
          <w:sz w:val="28"/>
        </w:rPr>
        <w:t>
      9) жекешелендірілген тұрғын үй-жайларда (пәтерлерде), жеке тұрғын үйде тұрып жатқандарға тәулік уақыты бойынша электр энергиясының шығынын саралап есепке алатын және бақылайтын, дәлдік сыныбы 1-ден төмен емес электр энергиясын бір фазалық есептеуіштің құнын төлеуге тұрғын үй көмегін көрсету жөніндегі шаралар колданылатын түбіртек-шот ("Тұрғын үй көмегін көрсету ережесін бекіту туралы" Қазақстан Республикасы Үкіметінің 2009 жылғы 30 желтоқсандағы № 2314</w:t>
      </w:r>
      <w:r>
        <w:rPr>
          <w:rFonts w:ascii="Times New Roman"/>
          <w:b w:val="false"/>
          <w:i w:val="false"/>
          <w:color w:val="000000"/>
          <w:sz w:val="28"/>
        </w:rPr>
        <w:t xml:space="preserve"> қаулысына</w:t>
      </w:r>
      <w:r>
        <w:rPr>
          <w:rFonts w:ascii="Times New Roman"/>
          <w:b w:val="false"/>
          <w:i w:val="false"/>
          <w:color w:val="000000"/>
          <w:sz w:val="28"/>
        </w:rPr>
        <w:t xml:space="preserve"> өзгеріс пен толықтыру енгізу туралы Қазақстан Республикасы Үкіметінің 2012 жылғы 16 қазандағы № 1316</w:t>
      </w:r>
      <w:r>
        <w:rPr>
          <w:rFonts w:ascii="Times New Roman"/>
          <w:b w:val="false"/>
          <w:i w:val="false"/>
          <w:color w:val="000000"/>
          <w:sz w:val="28"/>
        </w:rPr>
        <w:t xml:space="preserve"> Қаулысына</w:t>
      </w:r>
      <w:r>
        <w:rPr>
          <w:rFonts w:ascii="Times New Roman"/>
          <w:b w:val="false"/>
          <w:i w:val="false"/>
          <w:color w:val="000000"/>
          <w:sz w:val="28"/>
        </w:rPr>
        <w:t xml:space="preserve"> сәйкес 9) тармақша 2014 жылдың 1 қаңтарына дейін колданыста болады).</w:t>
      </w:r>
      <w:r>
        <w:br/>
      </w:r>
      <w:r>
        <w:rPr>
          <w:rFonts w:ascii="Times New Roman"/>
          <w:b w:val="false"/>
          <w:i w:val="false"/>
          <w:color w:val="000000"/>
          <w:sz w:val="28"/>
        </w:rPr>
        <w:t>
</w:t>
      </w:r>
      <w:r>
        <w:rPr>
          <w:rFonts w:ascii="Times New Roman"/>
          <w:b w:val="false"/>
          <w:i w:val="false"/>
          <w:color w:val="ff0000"/>
          <w:sz w:val="28"/>
        </w:rPr>
        <w:t>      Ескерту. 3-тармақ жаңа редакцияда - Солтүстік Қазақстан облысы Аққайың аудандық мәслихатының 7.11.2013</w:t>
      </w:r>
      <w:r>
        <w:rPr>
          <w:rFonts w:ascii="Times New Roman"/>
          <w:b w:val="false"/>
          <w:i w:val="false"/>
          <w:color w:val="ff0000"/>
          <w:sz w:val="28"/>
        </w:rPr>
        <w:t xml:space="preserve"> N 17-2</w:t>
      </w:r>
      <w:r>
        <w:rPr>
          <w:rFonts w:ascii="Times New Roman"/>
          <w:b w:val="false"/>
          <w:i w:val="false"/>
          <w:color w:val="ff0000"/>
          <w:sz w:val="28"/>
        </w:rPr>
        <w:t xml:space="preserve"> (26.11.2013 бастап қолданысқа енгізіледі); өзгеріс енгізілді - Солтүстік Қазақстан облысы Аққайың аудандық мәслихатының 17.04.2014</w:t>
      </w:r>
      <w:r>
        <w:rPr>
          <w:rFonts w:ascii="Times New Roman"/>
          <w:b w:val="false"/>
          <w:i w:val="false"/>
          <w:color w:val="ff0000"/>
          <w:sz w:val="28"/>
        </w:rPr>
        <w:t xml:space="preserve"> N 23-3</w:t>
      </w:r>
      <w:r>
        <w:rPr>
          <w:rFonts w:ascii="Times New Roman"/>
          <w:b w:val="false"/>
          <w:i w:val="false"/>
          <w:color w:val="ff0000"/>
          <w:sz w:val="28"/>
        </w:rPr>
        <w:t xml:space="preserve"> шешімдерімен (алғаш ресми жарияланғаннан күннен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4. Ұсынылған құжаттарды қарастыру қорытындылары бойынша атқарушы орган құжаттарды тапсырған сәттен бастап күнтiзбелiк он күннiң iшiнде тұрғын үй көмегін тағайындау немесе бас тартқандығы туралы шешiм қабылдайды да, өтініш берушіге жазбаша түрде хабар береді.</w:t>
      </w:r>
      <w:r>
        <w:br/>
      </w:r>
      <w:r>
        <w:rPr>
          <w:rFonts w:ascii="Times New Roman"/>
          <w:b w:val="false"/>
          <w:i w:val="false"/>
          <w:color w:val="000000"/>
          <w:sz w:val="28"/>
        </w:rPr>
        <w:t>
      </w:t>
      </w:r>
      <w:r>
        <w:rPr>
          <w:rFonts w:ascii="Times New Roman"/>
          <w:b w:val="false"/>
          <w:i w:val="false"/>
          <w:color w:val="000000"/>
          <w:sz w:val="28"/>
        </w:rPr>
        <w:t>5. Коммуналдық қызметтердi тұтыну төлемiнiң тарифтерiн және нормаларын қызмет берушiлер ұсынады.</w:t>
      </w:r>
      <w:r>
        <w:br/>
      </w:r>
      <w:r>
        <w:rPr>
          <w:rFonts w:ascii="Times New Roman"/>
          <w:b w:val="false"/>
          <w:i w:val="false"/>
          <w:color w:val="000000"/>
          <w:sz w:val="28"/>
        </w:rPr>
        <w:t>
</w:t>
      </w:r>
    </w:p>
    <w:bookmarkStart w:name="z19" w:id="2"/>
    <w:p>
      <w:pPr>
        <w:spacing w:after="0"/>
        <w:ind w:left="0"/>
        <w:jc w:val="left"/>
      </w:pPr>
      <w:r>
        <w:rPr>
          <w:rFonts w:ascii="Times New Roman"/>
          <w:b/>
          <w:i w:val="false"/>
          <w:color w:val="000000"/>
        </w:rPr>
        <w:t xml:space="preserve"> 3. Тұрғын үй көмегін алуға үміткер отбасының (азаматтың) жиынтық табысын есептеу</w:t>
      </w:r>
    </w:p>
    <w:bookmarkEnd w:id="2"/>
    <w:p>
      <w:pPr>
        <w:spacing w:after="0"/>
        <w:ind w:left="0"/>
        <w:jc w:val="left"/>
      </w:pPr>
      <w:r>
        <w:rPr>
          <w:rFonts w:ascii="Times New Roman"/>
          <w:b w:val="false"/>
          <w:i w:val="false"/>
          <w:color w:val="000000"/>
          <w:sz w:val="28"/>
        </w:rPr>
        <w:t>      6. Тұрғын үй көмегін алуға үміткер отбасының (азаматтың) жиынтық табысы тұрғын үй көмегін тағайындау мен төлеу бойынша уәкілетті органмен тұрғын үй көмегін тағайындауға өтініш берген тоқсанның алдындағы тоқсандағы жиынтық табысы Қазақстан Республикасы Құрылыс және тұрғын үй–коммуналдық шаруашылық істері агенттігі Төрағасының 2011 жылғы 5 желтоқсандағы "Тұрғын үй көмегін алуға, сондай-ақ мемлекеттік тұрғын үй қорынан тұрғын үйді немесе жеке тұрғын үй қорынан жергілікті атқарушы орган жалдаған тұрғын үйді алуға үміткер отбасының (азаматтың) жиынтық табысын есептеу қағидасын бекіту туралы" (Нормативтік құқықтық актілерді мемлекеттік тіркеу тізілімінде № 7412 тіркелді) № 471</w:t>
      </w:r>
      <w:r>
        <w:rPr>
          <w:rFonts w:ascii="Times New Roman"/>
          <w:b w:val="false"/>
          <w:i w:val="false"/>
          <w:color w:val="000000"/>
          <w:sz w:val="28"/>
        </w:rPr>
        <w:t xml:space="preserve"> бұйрығы</w:t>
      </w:r>
      <w:r>
        <w:rPr>
          <w:rFonts w:ascii="Times New Roman"/>
          <w:b w:val="false"/>
          <w:i w:val="false"/>
          <w:color w:val="000000"/>
          <w:sz w:val="28"/>
        </w:rPr>
        <w:t xml:space="preserve"> негізінде жүзеге асырылады.</w:t>
      </w:r>
      <w:r>
        <w:br/>
      </w:r>
      <w:r>
        <w:rPr>
          <w:rFonts w:ascii="Times New Roman"/>
          <w:b w:val="false"/>
          <w:i w:val="false"/>
          <w:color w:val="000000"/>
          <w:sz w:val="28"/>
        </w:rPr>
        <w:t>
</w:t>
      </w:r>
    </w:p>
    <w:bookmarkStart w:name="z20" w:id="3"/>
    <w:p>
      <w:pPr>
        <w:spacing w:after="0"/>
        <w:ind w:left="0"/>
        <w:jc w:val="left"/>
      </w:pPr>
      <w:r>
        <w:rPr>
          <w:rFonts w:ascii="Times New Roman"/>
          <w:b/>
          <w:i w:val="false"/>
          <w:color w:val="000000"/>
        </w:rPr>
        <w:t xml:space="preserve"> 4. Қаржыландыру және төлеу</w:t>
      </w:r>
    </w:p>
    <w:bookmarkEnd w:id="3"/>
    <w:p>
      <w:pPr>
        <w:spacing w:after="0"/>
        <w:ind w:left="0"/>
        <w:jc w:val="left"/>
      </w:pPr>
      <w:r>
        <w:rPr>
          <w:rFonts w:ascii="Times New Roman"/>
          <w:b w:val="false"/>
          <w:i w:val="false"/>
          <w:color w:val="000000"/>
          <w:sz w:val="28"/>
        </w:rPr>
        <w:t>      7. Тұрғын үй көмегін төлеуді қаржыландыру аудан бюджетінде тиісті қаржылық жылға қарастырылған қаражат шегінде жүзеге асырылады.</w:t>
      </w:r>
      <w:r>
        <w:br/>
      </w:r>
      <w:r>
        <w:rPr>
          <w:rFonts w:ascii="Times New Roman"/>
          <w:b w:val="false"/>
          <w:i w:val="false"/>
          <w:color w:val="000000"/>
          <w:sz w:val="28"/>
        </w:rPr>
        <w:t>
      </w:t>
      </w:r>
      <w:r>
        <w:rPr>
          <w:rFonts w:ascii="Times New Roman"/>
          <w:b w:val="false"/>
          <w:i w:val="false"/>
          <w:color w:val="000000"/>
          <w:sz w:val="28"/>
        </w:rPr>
        <w:t>8. Тұрғын үй көмегін төлеу есептелген сомаларды алушылардың жеке шоттарына екінші деңгейлі банктердің бөлімшелері арқылы аудару жолымен жүргізіледі.</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