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10ca" w14:textId="6dc1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 құндылықтарды уақытша әкету құқығына куәлік беру" мемлекеттік қызметтің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 шілдедегі N 3/563 қаулысы. Алматы қаласы Әділет департаментінде 2013 жылғы 2 тамызда N 993 болып тіркелді. Күші жойылды - Алматы қаласы әкімдігінің 2014 жылғы 11 мамырдағы N 2/339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11.05.2014 N 2/339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2013 жылғы 15 сәуірдегі «Мемлекеттік қызметтер туралы»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1.«Мәдени құндылықтарды уақытша әкету құқығына куәлік беру» мемлекеттік қызметтің ұсынылып отырған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тіркеуден өткен  кезден бастап күшіне енеді және алғашқы ресми жарияланған күнінен бастап күнтізбелік он күн өткен соң қолданысқа енгізіледі.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Енгізуші: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  Қ. Көлбаев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 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қызметтерді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сапасының сақталуын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басшысы                            М. Сүйіндіков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бөлімінің басшысы                        А. 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3/563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«Мәдени құндылықтарды уақытша әкету құқығына куәлік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«Мәдени құндылықтарды уақытша әкету құқығына куәлік беру» мемлекеттік қызмет (бұдан әрі – мемлекеттік қызмет) «Алматы қаласы Мәдениет басқармасы» мемлекеттік мекемесімен (бұдан әрі – қызметті беруші), оның мекенжайы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электрондық түрде, сондай-ақ «Е-лицензиялау» www.elicense.kz веб-порталы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Қазақстан Республикасы Үкіметінің 2006 жылғы 15 желтоқсандағы № 207 «Мәдениет туралы»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13-1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17 қаңтардағы № 83 «Мәдениет саласындағы мемлекеттік қызмет стандарттарын бекіту және Қазақстан Республикасы Үкіметінің 2010 жылғы 20 шілдедегі № 745 «Жеке және заңды тұлғаларға көрсетілетін мемлекеттік қызметтердің тізілімін бекіту туралы» қаулысына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«Мәдени құндылықтарды уақытша әкету құқығына куәлік беру» мемлекеттік қызмет стандартының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автоматтандыру дәрежесі: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түрі: транзакциялық.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көрсетіледі (бұдан әрі-Қызметті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Көрсетіліп отырған мемлекеттік қызметтің нәтижесі болып мәдениет басқармасының уәкілетті тұлғасының ЭЦҚ қол қойылған электрондық құжат түріндегі 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қосымшасына сәйкес мәдени құндылықтарды уақытша әкету құқығына порталда куәлік беру немесе электрондық құжат түрінде мемлекеттік қызмет көрсетуден бас тарту туралы негізделген жауабы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өткізген күннен бастап қызмет берушіге өтініш жасаған кезде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ұсына отырып қызмет берушіге өткізген немесе электрондық сұраным берген жағдайда кезекте күтудің ең көп рұқсат етілген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ең көп рұқсат етілген уақыты – 10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порталға өтініш жасаған кезде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өткізген күннен бастап он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Шағым жасау тәртібі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5 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тәртібі туралы толық ақпарат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Алматы қаласы әкімдігінің интернет-ресурсында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Регламентте қолданылатын ұғымдар мен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 - аппараттық-бағдарламалық кешенді қолдана отырып ақпаратты сақтау, өңдеу, іздеу, тарату, тапсыру және беруге арналған жүйе (бұдан әрі – 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«Е-лицензиялау» веб-порталы – берілген, қайта ресімделген, тоқтатылған, қайта қалпына келтірілген және қолданысын тоқтатқан лицензиялар, сондай-ақ лицензиар беретін лицензияның сәйкестендіру нөмірін орталықтан құрайтын қызметтің лицензияланатын түрін (кіші түрін) жүзеге асырушы лицензиаттың (объектілері, орындары, учаскелері) филиалдары, өкілдіктері туралы мәліметті қамтитын ақпараттық жүйе (бұдан әрі – «Е-лицензиялау» МДҚ АЖ);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«электрондық үкімет» шлюзі – электрондық қызметтерді іске асыру шеңберінде "электрондық үкімет" ақпараттық жүйелерін ықпалдастыруға арналған ақпараттық жүйесі «бұдан әрі – ЭҮШ);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ЖТ МДҚ – «Жеке тұлғалар» мемлекеттік деректер қоры;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ЗТ МДҚ – «Заңды тұлғалар» мемлекеттік деректер қоры;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БСАЖ – «Біріктірілген салық ақпараттық жүйесі» ақпараттық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жеке сәйкестендіру нөмірі - жеке тұлға, оның ішінде жеке кәсіпкерлік түрінде өзінің қызметін жүзеге асыратын жеке кәсіпкер үшін қалыптастырылатын бірегей нөмір (бұдан әрі - ЖСН);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бизнес-сәйкестендіру нөмірі - бірлескен кәсіпкерлік түрінде қызметтерді жүзеге асыратын заңды тұлға (филиал және өкілдік) және жеке кәсіпкер үшін қалыптастырылатын бірегей нөмір (бұдан әрі - БСН);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пайдаланушы - оған қажетті электрондық ақпараттық ресурстарды алу үшін ақпараттық жүйеге жүгінетін және оларды пайдаланатын субъект (қызметті алушы, қызметті беруші);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транзакциялық қызмет - электрондық цифрлық қолтаңбаны қолданумен өзара ақпарат алмасуды талап ететін, пайдаланушыларға электрондық ақпараттық ресурстарды беру жөніндегі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электрондық цифрлық қолтаңба - электрондық цифрлық қолтаңбаның құралдарымен құрылған және электрондық құжаттың дұрыстығын, оның тиесілілігін және мазмұнның тұрақтылығын растайтын электрондық цифрлық таңбалардың жиынтығы (бұдан әрі - ЭЦҚ);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электрондық құжат - ақпарат электрондық-цифрлық нысанда берілген және электрондық цифрлық қолтаңба арқылы куәландырылған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қызмет - ақпараттық технологияларды пайдаланумен электрондық нысанда көрсетілетін мемлекеттік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Мемлекеттік қызметтер көрсету мәселелері жөніндегі бірыңғай байланыс орталығы – көрсетілетін қызметті алушыларға мемлекеттік қызметтер көрсету мәселелері бойынша ақпарат ұсыну жөніндегі жұмысты қамтамасыз ететін ақпараттық-анықтамалық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ҚҚБ - құрылымдық-қызметтік бірлік.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жөнінде</w:t>
      </w:r>
      <w:r>
        <w:br/>
      </w:r>
      <w:r>
        <w:rPr>
          <w:rFonts w:ascii="Times New Roman"/>
          <w:b/>
          <w:i w:val="false"/>
          <w:color w:val="000000"/>
        </w:rPr>
        <w:t>
қызмет беруші әрекетінің тәртібі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 алушының «Е-лицензиялау» МДҚ АЖ арқылы өтініш білдіруі кезіндегі қадамдық әрекеттері және шешімі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(қызметті көрсету кезіндегі функционалдық өзара іс-қимылдың № 1 диаграммасы):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қызметті алушы өзінің ЭЦҚ тіркеу куәлігінің көмегімен «Е-лицензиялау» МДҚ АЖ-на тіркеуді жүзеге асырады, ол қызметті алушының компьютерінің интернет-браузерінде сақталады, сонымен қатар осы жүйемен автоматты түрде тартылады және ЗТ МДҚ/ЖТ МДҚ-дан және БСАЖ АЖ-нен қызметті алушы туралы мәлімет сақталады («Е-лицензиялау» МДҚ АЖ-жа тіркелмеген қызметті алушылар үшін жүзеге асырылады);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үдеріс - қызметті алушының компьютерінің интернет-браузерінде ЭЦҚ тіркеу куәлігін бекіту, мемлекеттік қызметті алу үшін «Е-лицензиялау» МДҚ АЖ-ға қызметті алушы пароль енгізу үдерісі (авторизациялау үдерісі);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шарт – «Е-лицензиялау» МДҚ АЖ-да тіркелген қызметті алушы туралы деректердің түпнұсқалығын логин (БСН) және пароль арқылы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үдеріс – қызметті алушы деректерінде бұзушылықтардың болуымен байланысты «Е-лицензиялау» МДҚ АЖ-мен авторизациядан бас тарту туралы хабарламаны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 үдеріс – қызметті алушы осы Регламентте көрсетілген қызметті таңдайды, нысанның құрылымы мен форматтық талаптарын ескере отырып (деректерді енгізу) қызмет көрсету және қызметті алушының нысанды толтыруы үшін экранға сұрау нысанын шығару, сондай-ақ ЗТ МДҚ/ЖТ МДҚ және БСАЖ АЖ-дан қызметті алушының деректері туралы ЭҮШ арқылы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шарт - ЗТ МДҚ/ЖТ МДҚ және БСАЖ АЖ-дағы қызметті алушының деректерін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 үдеріс – ЗТ МДҚ/ЖТ МДҚ-дағы, БСАЖ АЖ-дағы қызметті алушының деректерін растамауға байланысты сұратылған қызметтен бас тарту туралы хабарламаны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үдеріс - сұрауды куәландыру (қол қою) үшін қызметті алушының ЭЦҚ тіркеу куәлігін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 шарт – ЭЦҚ тіркеу куәлігінің қолданылу мерзімін және тізімде кері қайтарылған тіркеу куәліктерінің (жойылған) жоқ болуын, сондай-ақ сұрауда көрсетілген БСН/ЖСН арасында, және ЭЦҚ тіркеу куәлігінде көрсетілген БСН/ЖСН сәйкестендіру деректерінің сәйкестігін «Е-лицензиялау» МДҚ АЖ-да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 үдеріс – қызметті алушының ЭЦҚ-ның нақтылығын растамаумен байланысты сұратылған қызметтен бас тарту туралы хабарламаны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 үдеріс – қызметті алушының ЭЦҚ арқылы қызмет көрсетуге сұраудың толтырылған (енгізілген деректер) нысанын куәландыру (қол қою);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8 үдеріс – «Е-лицензиялау» МДҚ АЖ-да электрондық құжатты (қызметті алушының сұрауын) тіркеу және «Е-лицензиялау» МДҚ АЖ-да сұрауды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4 шарт – рұқсат беру үшін қызметті алушының біліктілік талаптарына және негіздерге сәйкестігін қызметті берушінің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 үдеріс –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бұзушылықтардың бар болуына байланысты сұратылған қызметтен бас тарту туралы хабарламаны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10 үдеріс – қызметті алушының «Е-лицензиялау» МДҚ АЖ құрған қызмет (электрондық құжат түрінде мәдени құндылықтарды уақытша әкету құқығына арналған куәлік) нәтижелерін алуы. Электрондық құжат қызметті берушінің уәкілетті тұлғасының ЭЦҚ-н пайдалана отырып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Қызметті беруші арқылы қадамдық әрекеттері және шешімі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(қызметті көрсету кезіндегі функционалдық өзара іс-қимылдың № 2 диаграммасы):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үдеріс – мемлекеттік қызметті көрсету үшін қызметті беруші қызметкерінің логин мен парольді «Е-лицензиялау» МДҚ АЖ-да енгізуі;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шарт – қызметті берушінің тіркелген қызметкері туралы деректердің нақтылығын «Е-лицензиялау» МДҚ АЖ-да логин және пароль арқылы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 үдеріс – қызметті беруші қызметкерінің деректерінде бұзушылықтардың бар болуына байланысты авторизациялаудан бас тарту туралы хабарламаны «Е-лицензиялау» МДҚ АЖ-да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үдеріс – қызметкердің, осы Регламентте көрсетілген қызметтің қызметті берушісін таңдауы, қызмет көрсету үшін сұрау салу нысанын экранға шығару және қызметті беруші қызметкерлерінің қызметті алушының деректерін енгізуі;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үдеріс – қызметті алушының деректері туралы сұрауды ЗТ МДҚ/ЖТ МДҚ және БСАЖ АЖ-ға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шарт – ЗТ МДҚ/ЖТ МДҚ және БСАЖ АЖ-да қызметті алушының деректерін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 үдеріс - ЗТ МДҚ/ЖТ МДҚ-да, БСАЖ АЖ-да қызметті алушы деректерінің расталмауына байланысты сұратылған қызметтен бас тарту туралы хабарламаны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 үдеріс – қызметті беруші қызметкерінің қызметті алушы берген қажетті құжаттар және мәліметтердің нысандары бөлігінде сұрау нысанын толтыруы;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 үдеріс – электрондық құжатты (қызметті алушының сұрауын) «Е-лицензиялау» МДҚ АЖ-да тіркеу және сұрауды «Е-лицензиялау» МДҚ АЖ-да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шарт – қызметті берушінің рұқсат құжатын беру үшін қызметті алушының біліктілік талаптарына және негіздерге сәйкестігін тексеруі (өңдеу);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 үдеріс -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бұзушылықтардың бар болуына байланысты сұратылған қызметтен бас тарту туралы хабарламаны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 үдеріс – қызметті алушының «Е-лицензиялау» МДҚ АЖ құрған қызмет (электрондық құжат түрінде мәдени құндылықтарды уақытша әкету құқығына арналған куәлік) нәтижелерін алуы. Электрондық құжат қызметті берушінің уәкілетті тұлғасының ЭЦҚ-н пайдалана отырып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Қызметті көрсету үшін сұрау нысандарын толтыру бойынша іс-қимылдарды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«Е-лицензиялау» МДҚ АЖ-ға кіру үшін рұқсат құжаты (логин және пароль) берілетін тұлғаның деректерін пайдаланушының енгізуі;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«Рұқсат құжаттарын беру» басқышының көмегімен қызметтерді таңдау;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«online қызметіне тапсырыс беру» басқышының көмегімен қызметтерге тапсырыс;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сұрауды толтыру: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БСН/ЖСН «Е-лицензиялау» МДҚ АЖ-да пайдаланушыны тіркеу нәтижелері бойынша автоматты түрде таңдалады;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Жүйе өтініш иесі бойынша деректерді автоматты түрде тексереді: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Жүйе БСАЖ АЖ арқылы деректерді сұрай отырып, тексеруді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Жүйе ЗТ МДҚ/ЖТ МДҚ арқылы деректерді сұрай отырып, БСН/ЖСН тексеруді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Жүйе пайдаланушы туралы деректерді автоматты түрде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Пайдаланушы «сұрауды жіберу» басқышының көмегімен сұрауды куәландыруға (қол қоюға) өтуді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қызметті алушы ЭЦҚ тіркеу куәлігін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сұрауды куәландыру (қол қою) – пайдаланушы «қол қою» басқышының көмегімен ЭЦҚ сұрауын куәландыруды (қол қоюды) жүзеге асырады, одан соң сұрау өңдеу үшін ЭҮШ арқылы «Е-лицензиялау» МДҚ АЖ-ға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қызметті алушының «Е-лицензиялау» МДҚ АЖ-да қызметті алушы сұраған ақпараттардың жазылғаны туралы хабарламаны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сұрауды «Е-лицензиялау» МДҚ АЖ-да өңдеу: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Пайдаланушыда дисплейдің экранына келесі ақпарат шығады: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БСН/ЖСН; сұрау нөмірі, қызметтер түрі; сұрау мәртебесі; қызметтерді көрсету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«мәртебені жаңарту» басқышының көмегімен пайдаланушыға сұрауды өңдеу нәтижелерін көру мүмкіндігі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«Е-лицензиялау» МДҚ АЖ-дан жауап алған кезде «нәтижені көру» басқышы шығады.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Қызметті алушыға келесі тәсілмен сұрауды өңдеу нәтижелерін көру мүмкіндігі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кабинетке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«Менің рұқсат берілген құжаттарым» қосымша бетке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рұқсат берілген құжаттың мәртебесін көру;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«ашу» басқышын басқаннан кейін – сұраудың нәтижесі дисплейдің экранына шығады;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«сақтау» басқышын басқаннан кейін - сұраудың нәтижесі қызметті алушы берген Adobe Acrobat форматындағы цифрлық тасымалдағышта сақталады.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Қызметтер көрсету жөніндегі қажетті ақпаратты және консультацияны мемлекеттік қызметтер көрсету мәселелері жөніндегі бірыңғай байланыс орталығының телефоны арқылы алуға болады: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Қызметтерді көрсету үдерісіне қатысатын ҚҚБ: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«Е-лицензиялау» МДҚ 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ЗТ МДҚ;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ЖТ МДҚ;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БСАЖ 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қызметті беруші.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Әрбір іс-қимылдың орындалу мерзімін көрсете отырып, іс-қимылдар (функциялар, рәсімдер, операциялар) дәйектілігінің мәтіндік,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Қызметті алушыларға қызмет көрсету нәтижелері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Қызметті алушыларға қызмет көрсету үдерісінде қойылатын талаптар: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құпиялылық (ақпаратты заңсыз алудан қорғау);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тұтастық (ақпаратты заңсыз өзгертуден қорғау);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қолжетімділік (ақпарат пен ресурстарды заңсыз түрде ұстап қалудан қорғау).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Қызмет көрсетудің техникалық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Интернетке шығу;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рұқсат берілетін тұлғаның БСН/ЖСН-інің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«Е-лицензиялау» МДҚ АЖ-да авторландыру;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пайдаланушыда ЭЦҚ-ның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әкімдігінің және</w:t>
      </w:r>
      <w:r>
        <w:br/>
      </w:r>
      <w:r>
        <w:rPr>
          <w:rFonts w:ascii="Times New Roman"/>
          <w:b/>
          <w:i w:val="false"/>
          <w:color w:val="000000"/>
        </w:rPr>
        <w:t>
«Алматы қаласы Мәдениет басқармасы»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
мекенжайы және жұмыс кестесі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559"/>
        <w:gridCol w:w="2028"/>
        <w:gridCol w:w="2241"/>
        <w:gridCol w:w="3047"/>
        <w:gridCol w:w="2793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272 58 83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Республика алаңы, 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 жұмыс күндері, сағат 9.00-ден 18.00-ге дейін, 13.00-ден 14.00-ге дейін түскі үзіліс.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Мәдениет басқармасы» коммуналдық мемлекеттік мекемесі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272 58 83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қаласы, Республика алаңы, 4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www.almatymadeniet.kz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«Е-лицензиялау» МДҚ АЖ арқылы мемлекеттік қызмет көрсету кезінде функционалдық өзара іс-қимылдың</w:t>
      </w:r>
      <w:r>
        <w:br/>
      </w:r>
      <w:r>
        <w:rPr>
          <w:rFonts w:ascii="Times New Roman"/>
          <w:b/>
          <w:i w:val="false"/>
          <w:color w:val="000000"/>
        </w:rPr>
        <w:t>
№ 1 диаграммасы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7630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Қызметті беруші арқылы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кезінде қызметтік өзара іс-қимылдың</w:t>
      </w:r>
      <w:r>
        <w:br/>
      </w:r>
      <w:r>
        <w:rPr>
          <w:rFonts w:ascii="Times New Roman"/>
          <w:b/>
          <w:i w:val="false"/>
          <w:color w:val="000000"/>
        </w:rPr>
        <w:t>
№ 2 диаграммасы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4361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Шартты белгілер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9911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«Е-лицензиялау» МДҚ АЖ арқылы ҚҚБ</w:t>
      </w:r>
      <w:r>
        <w:br/>
      </w:r>
      <w:r>
        <w:rPr>
          <w:rFonts w:ascii="Times New Roman"/>
          <w:b/>
          <w:i w:val="false"/>
          <w:color w:val="000000"/>
        </w:rPr>
        <w:t>
іс-қимылдарының сипаттамасы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5918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2 кесте.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ызметті беруші ар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ылы </w:t>
      </w:r>
      <w:r>
        <w:rPr>
          <w:rFonts w:ascii="Times New Roman"/>
          <w:b/>
          <w:i w:val="false"/>
          <w:color w:val="000000"/>
          <w:sz w:val="28"/>
        </w:rPr>
        <w:t>ҚҚ</w:t>
      </w:r>
      <w:r>
        <w:rPr>
          <w:rFonts w:ascii="Times New Roman"/>
          <w:b/>
          <w:i w:val="false"/>
          <w:color w:val="000000"/>
          <w:sz w:val="28"/>
        </w:rPr>
        <w:t xml:space="preserve">Б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рекеттерін сипаттау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01600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 куәлік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«Сапа» және «қол жетімділік» мемлекеттік қызметтің көрсеткіштерін анықтау үшін сауалнаманың үлгісі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(қызметтің атауы)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Сіз мемлекеттік қызмет үдерісінің сапасына және көрсетілу нәтижесіне қанағаттанасыз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қанағаттанбаймын;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жартылай қанағаттанамын;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қанағаттанамын.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Сіз мемлекеттік қызмет көрсету тәртібі туралы ақпараттың сапасына қанағаттанасыз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қанағаттанбаймын;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жартылай қанағаттанамын;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қанағаттанамын.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