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ee6e" w14:textId="04ae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21 желтоқсандағы N 56/18 "Шарбақты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2013 жылғы 14 тамыздағы N 91/32 шешімі. Павлодар облысының Әділет департаментінде 2013 жылғы 03 қыркүйекте N 3598 болып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21 желтоқсандағы N 56/18 "Шарбақты ауданының 2013 – 2015 жылдарға арналған бюджеті туралы" (Нормативтік құқықтық актілерді мемлекеттік тіркеу тізілімінде N 3313 тіркелген, 2013 жылғы 10 қаңтардағы ауданның "Маралды" газетінің N 2, 2013 жылғы 17 қаңтардағы ауданның "Маралды" газетінің N 3, 2013 жылғы 10 қаңтардағы ауданның "Трибуна" газетінің N 2, 2013 жылғы 17 қаңтардағы ауданның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"2408579" деген сандар "2423955" деген сандарымен ауыстырылсын;</w:t>
      </w:r>
      <w:r>
        <w:br/>
      </w:r>
      <w:r>
        <w:rPr>
          <w:rFonts w:ascii="Times New Roman"/>
          <w:b w:val="false"/>
          <w:i w:val="false"/>
          <w:color w:val="000000"/>
          <w:sz w:val="28"/>
        </w:rPr>
        <w:t>
      "345214" деген сандар "360214" деген сандарымен ауыстырылысын;</w:t>
      </w:r>
      <w:r>
        <w:br/>
      </w:r>
      <w:r>
        <w:rPr>
          <w:rFonts w:ascii="Times New Roman"/>
          <w:b w:val="false"/>
          <w:i w:val="false"/>
          <w:color w:val="000000"/>
          <w:sz w:val="28"/>
        </w:rPr>
        <w:t>
      "5635" деген сандар "6011" деген сандарымен ауыстырылысын;</w:t>
      </w:r>
      <w:r>
        <w:br/>
      </w:r>
      <w:r>
        <w:rPr>
          <w:rFonts w:ascii="Times New Roman"/>
          <w:b w:val="false"/>
          <w:i w:val="false"/>
          <w:color w:val="000000"/>
          <w:sz w:val="28"/>
        </w:rPr>
        <w:t>
      2) тармақшада "2419120" деген сандар "2434496"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8"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xml:space="preserve">
14 тамыздағы N 91/32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N 56/18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2013 жылға арналған аудандық бюджеті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93"/>
        <w:gridCol w:w="513"/>
        <w:gridCol w:w="8273"/>
        <w:gridCol w:w="241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2423955</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360214</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166176</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2055302</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2055302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480"/>
        <w:gridCol w:w="582"/>
        <w:gridCol w:w="582"/>
        <w:gridCol w:w="7620"/>
        <w:gridCol w:w="243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2434496</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247061</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13791</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60551</w:t>
            </w:r>
          </w:p>
        </w:tc>
      </w:tr>
      <w:tr>
        <w:trPr>
          <w:trHeight w:val="5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143125</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1427614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88807</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1200371</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1191609</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1159366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41926</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95769</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75407</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5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8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39381</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11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5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12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308271</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 тұрғын үймен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260290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258628</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38006</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157693</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40972</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9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61776</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12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50141</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48863</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8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8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w:t>
            </w:r>
          </w:p>
        </w:tc>
      </w:tr>
      <w:tr>
        <w:trPr>
          <w:trHeight w:val="4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8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47635</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1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r>
      <w:tr>
        <w:trPr>
          <w:trHeight w:val="12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8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-53068</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53068</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бос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bl>
    <w:bookmarkStart w:name="z9" w:id="2"/>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xml:space="preserve">
14 тамыздағы N 91/32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N 56/18 шешіміне</w:t>
      </w:r>
      <w:r>
        <w:br/>
      </w:r>
      <w:r>
        <w:rPr>
          <w:rFonts w:ascii="Times New Roman"/>
          <w:b w:val="false"/>
          <w:i w:val="false"/>
          <w:color w:val="000000"/>
          <w:sz w:val="28"/>
        </w:rPr>
        <w:t xml:space="preserve">
5 қосымша          </w:t>
      </w:r>
    </w:p>
    <w:bookmarkStart w:name="z10" w:id="3"/>
    <w:p>
      <w:pPr>
        <w:spacing w:after="0"/>
        <w:ind w:left="0"/>
        <w:jc w:val="left"/>
      </w:pPr>
      <w:r>
        <w:rPr>
          <w:rFonts w:ascii="Times New Roman"/>
          <w:b/>
          <w:i w:val="false"/>
          <w:color w:val="000000"/>
        </w:rPr>
        <w:t xml:space="preserve"> 
2013 жылға арналған Алексеевка ауылдық округі әкімінің аппараты бойынша бюджеттік бағдарламалар тізбесі (өзгерістерімен)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7"/>
        <w:gridCol w:w="572"/>
        <w:gridCol w:w="592"/>
        <w:gridCol w:w="957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Шығыстар</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қайта ауылға (селоға) дейін оқушыларды тегін жеткізуді ұйымдастыру</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 (село) ауылдық (селолық) округтерді автомобиль жолдар қатынасымен қамтамасыз ету</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1" w:id="4"/>
    <w:p>
      <w:pPr>
        <w:spacing w:after="0"/>
        <w:ind w:left="0"/>
        <w:jc w:val="left"/>
      </w:pPr>
      <w:r>
        <w:rPr>
          <w:rFonts w:ascii="Times New Roman"/>
          <w:b/>
          <w:i w:val="false"/>
          <w:color w:val="000000"/>
        </w:rPr>
        <w:t xml:space="preserve"> 
Александровка ауылдық округі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89"/>
        <w:gridCol w:w="612"/>
        <w:gridCol w:w="612"/>
        <w:gridCol w:w="955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9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9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2" w:id="5"/>
    <w:p>
      <w:pPr>
        <w:spacing w:after="0"/>
        <w:ind w:left="0"/>
        <w:jc w:val="left"/>
      </w:pPr>
      <w:r>
        <w:rPr>
          <w:rFonts w:ascii="Times New Roman"/>
          <w:b/>
          <w:i w:val="false"/>
          <w:color w:val="000000"/>
        </w:rPr>
        <w:t xml:space="preserve"> 
Галкин ауылдық округі бойынша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95"/>
        <w:gridCol w:w="555"/>
        <w:gridCol w:w="575"/>
        <w:gridCol w:w="962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(селолық)округтер</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қызметін ұйымдастыруды қамтамасыз ету</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3" w:id="6"/>
    <w:p>
      <w:pPr>
        <w:spacing w:after="0"/>
        <w:ind w:left="0"/>
        <w:jc w:val="left"/>
      </w:pPr>
      <w:r>
        <w:rPr>
          <w:rFonts w:ascii="Times New Roman"/>
          <w:b/>
          <w:i w:val="false"/>
          <w:color w:val="000000"/>
        </w:rPr>
        <w:t xml:space="preserve"> 
Жылыбұлақ ауылдық округі бойынша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31"/>
        <w:gridCol w:w="553"/>
        <w:gridCol w:w="553"/>
        <w:gridCol w:w="990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4" w:id="7"/>
    <w:p>
      <w:pPr>
        <w:spacing w:after="0"/>
        <w:ind w:left="0"/>
        <w:jc w:val="left"/>
      </w:pPr>
      <w:r>
        <w:rPr>
          <w:rFonts w:ascii="Times New Roman"/>
          <w:b/>
          <w:i w:val="false"/>
          <w:color w:val="000000"/>
        </w:rPr>
        <w:t xml:space="preserve"> 
Красиловка ауылдық округі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49"/>
        <w:gridCol w:w="592"/>
        <w:gridCol w:w="592"/>
        <w:gridCol w:w="961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5" w:id="8"/>
    <w:p>
      <w:pPr>
        <w:spacing w:after="0"/>
        <w:ind w:left="0"/>
        <w:jc w:val="left"/>
      </w:pPr>
      <w:r>
        <w:rPr>
          <w:rFonts w:ascii="Times New Roman"/>
          <w:b/>
          <w:i w:val="false"/>
          <w:color w:val="000000"/>
        </w:rPr>
        <w:t xml:space="preserve"> 
Орловка ауылдық округі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8"/>
        <w:gridCol w:w="553"/>
        <w:gridCol w:w="592"/>
        <w:gridCol w:w="963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6" w:id="9"/>
    <w:p>
      <w:pPr>
        <w:spacing w:after="0"/>
        <w:ind w:left="0"/>
        <w:jc w:val="left"/>
      </w:pPr>
      <w:r>
        <w:rPr>
          <w:rFonts w:ascii="Times New Roman"/>
          <w:b/>
          <w:i w:val="false"/>
          <w:color w:val="000000"/>
        </w:rPr>
        <w:t xml:space="preserve"> 
Сосновка ауылдық округі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8"/>
        <w:gridCol w:w="553"/>
        <w:gridCol w:w="592"/>
        <w:gridCol w:w="963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7" w:id="10"/>
    <w:p>
      <w:pPr>
        <w:spacing w:after="0"/>
        <w:ind w:left="0"/>
        <w:jc w:val="left"/>
      </w:pPr>
      <w:r>
        <w:rPr>
          <w:rFonts w:ascii="Times New Roman"/>
          <w:b/>
          <w:i w:val="false"/>
          <w:color w:val="000000"/>
        </w:rPr>
        <w:t xml:space="preserve"> 
Сынтас ауылдық округі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29"/>
        <w:gridCol w:w="553"/>
        <w:gridCol w:w="592"/>
        <w:gridCol w:w="961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(селолық)округтер</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8" w:id="11"/>
    <w:p>
      <w:pPr>
        <w:spacing w:after="0"/>
        <w:ind w:left="0"/>
        <w:jc w:val="left"/>
      </w:pPr>
      <w:r>
        <w:rPr>
          <w:rFonts w:ascii="Times New Roman"/>
          <w:b/>
          <w:i w:val="false"/>
          <w:color w:val="000000"/>
        </w:rPr>
        <w:t xml:space="preserve"> 
Татьяновка ауылдық округі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492"/>
        <w:gridCol w:w="533"/>
        <w:gridCol w:w="593"/>
        <w:gridCol w:w="971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басқадай қызметтер </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19" w:id="12"/>
    <w:p>
      <w:pPr>
        <w:spacing w:after="0"/>
        <w:ind w:left="0"/>
        <w:jc w:val="left"/>
      </w:pPr>
      <w:r>
        <w:rPr>
          <w:rFonts w:ascii="Times New Roman"/>
          <w:b/>
          <w:i w:val="false"/>
          <w:color w:val="000000"/>
        </w:rPr>
        <w:t xml:space="preserve"> 
Хмельницкий ауылдық округі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10"/>
        <w:gridCol w:w="612"/>
        <w:gridCol w:w="533"/>
        <w:gridCol w:w="963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0" w:id="13"/>
    <w:p>
      <w:pPr>
        <w:spacing w:after="0"/>
        <w:ind w:left="0"/>
        <w:jc w:val="left"/>
      </w:pPr>
      <w:r>
        <w:rPr>
          <w:rFonts w:ascii="Times New Roman"/>
          <w:b/>
          <w:i w:val="false"/>
          <w:color w:val="000000"/>
        </w:rPr>
        <w:t xml:space="preserve"> 
Чигиринов ауылдық округі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50"/>
        <w:gridCol w:w="573"/>
        <w:gridCol w:w="593"/>
        <w:gridCol w:w="961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басқадай қызметтер </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1" w:id="14"/>
    <w:p>
      <w:pPr>
        <w:spacing w:after="0"/>
        <w:ind w:left="0"/>
        <w:jc w:val="left"/>
      </w:pPr>
      <w:r>
        <w:rPr>
          <w:rFonts w:ascii="Times New Roman"/>
          <w:b/>
          <w:i w:val="false"/>
          <w:color w:val="000000"/>
        </w:rPr>
        <w:t xml:space="preserve"> 
Шалдай ауылдық округі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8"/>
        <w:gridCol w:w="573"/>
        <w:gridCol w:w="553"/>
        <w:gridCol w:w="961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1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2" w:id="15"/>
    <w:p>
      <w:pPr>
        <w:spacing w:after="0"/>
        <w:ind w:left="0"/>
        <w:jc w:val="left"/>
      </w:pPr>
      <w:r>
        <w:rPr>
          <w:rFonts w:ascii="Times New Roman"/>
          <w:b/>
          <w:i w:val="false"/>
          <w:color w:val="000000"/>
        </w:rPr>
        <w:t xml:space="preserve"> 
Шарбақты аулы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1"/>
        <w:gridCol w:w="573"/>
        <w:gridCol w:w="508"/>
        <w:gridCol w:w="967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8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