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c6fe9" w14:textId="3ec6f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2013 жылғы 25 қаңтардағы (V сайланған XII кезектен тыс сессиясы) "2013 жылға арналған Успен ауданы азаматтарының жекелеген санаттарына әлеуметтік көмек туралы" N 65/12 шешіміне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Успенка аудандық мәслихатының 2013 жылғы 10 сәуірдегі N 81/15 шешімі. Павлодар облысының Әділет департаментінде 2013 жылғы 24 сәуірде N 3514 болып тіркелді. Күші жойылды - Павлодар облысы Успен аудандық мәслихатының 2014 жылғы 29 шілдедегі N 1-28/1-14/136 хатымен</w:t>
      </w:r>
    </w:p>
    <w:p>
      <w:pPr>
        <w:spacing w:after="0"/>
        <w:ind w:left="0"/>
        <w:jc w:val="both"/>
      </w:pPr>
      <w:r>
        <w:rPr>
          <w:rFonts w:ascii="Times New Roman"/>
          <w:b w:val="false"/>
          <w:i w:val="false"/>
          <w:color w:val="ff0000"/>
          <w:sz w:val="28"/>
        </w:rPr>
        <w:t>      Ескерту. Күші жойылды - Павлодар облысы Успен аудандық мәслихатының 29.07.2014 N 1-28/1-14/136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56-бабының</w:t>
      </w:r>
      <w:r>
        <w:rPr>
          <w:rFonts w:ascii="Times New Roman"/>
          <w:b w:val="false"/>
          <w:i w:val="false"/>
          <w:color w:val="000000"/>
          <w:sz w:val="28"/>
        </w:rPr>
        <w:t xml:space="preserve"> 1-тармағының 4) тармақшасына,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2-тармағы</w:t>
      </w:r>
      <w:r>
        <w:rPr>
          <w:rFonts w:ascii="Times New Roman"/>
          <w:b w:val="false"/>
          <w:i w:val="false"/>
          <w:color w:val="000000"/>
          <w:sz w:val="28"/>
        </w:rPr>
        <w:t xml:space="preserve"> 2-3) тармақшасына сәйкес, Успен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Успен аудандық мәслихатының 2013 жылғы 25 қаңтардағы (V сайланған XII кезектен тыс сессиясы) "2013 жылға арналған Успен ауданы азаматтарының жекелеген санаттарына әлеуметтік көмек туралы" N </w:t>
      </w:r>
      <w:r>
        <w:rPr>
          <w:rFonts w:ascii="Times New Roman"/>
          <w:b w:val="false"/>
          <w:i w:val="false"/>
          <w:color w:val="000000"/>
          <w:sz w:val="28"/>
        </w:rPr>
        <w:t>65/12</w:t>
      </w:r>
      <w:r>
        <w:rPr>
          <w:rFonts w:ascii="Times New Roman"/>
          <w:b w:val="false"/>
          <w:i w:val="false"/>
          <w:color w:val="000000"/>
          <w:sz w:val="28"/>
        </w:rPr>
        <w:t xml:space="preserve"> (Нормативтік құқықтық актілерді мемлекеттік тіркеу тізілімінде 2013 жылғы 14 ақпанда N 3420 болып тіркелген, 2013 жылғы 21 ақпандағы "Апта айнасы" N 8, "Сельские будни" N 8 газеттерінде жарияланған) шешіміне төмендегі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25) тармақша жаңа редакцияда мазмұндалсын:</w:t>
      </w:r>
      <w:r>
        <w:br/>
      </w:r>
      <w:r>
        <w:rPr>
          <w:rFonts w:ascii="Times New Roman"/>
          <w:b w:val="false"/>
          <w:i w:val="false"/>
          <w:color w:val="000000"/>
          <w:sz w:val="28"/>
        </w:rPr>
        <w:t>
      "25) "Успен ауданының жұмыспен қамту және әлеуметтік бағдарламалар бөлімі" мемлекеттік мекемесінде есебінде тұрған жұмыссыздарды қайтыс болған кезде жерлейтін, тұлғалар (әрі қарай- өкілетті орган);";</w:t>
      </w:r>
      <w:r>
        <w:br/>
      </w:r>
      <w:r>
        <w:rPr>
          <w:rFonts w:ascii="Times New Roman"/>
          <w:b w:val="false"/>
          <w:i w:val="false"/>
          <w:color w:val="000000"/>
          <w:sz w:val="28"/>
        </w:rPr>
        <w:t>
      31), 32), 33), 34) тармақшалармен төмендегі редакцияда толықтырылсын:</w:t>
      </w:r>
      <w:r>
        <w:br/>
      </w:r>
      <w:r>
        <w:rPr>
          <w:rFonts w:ascii="Times New Roman"/>
          <w:b w:val="false"/>
          <w:i w:val="false"/>
          <w:color w:val="000000"/>
          <w:sz w:val="28"/>
        </w:rPr>
        <w:t>
      "31) облыс бойынша белгіленген азық-түлік себетінің көлемінен аспайтын аз қамтамасыз етілген отбасылар;</w:t>
      </w:r>
      <w:r>
        <w:br/>
      </w:r>
      <w:r>
        <w:rPr>
          <w:rFonts w:ascii="Times New Roman"/>
          <w:b w:val="false"/>
          <w:i w:val="false"/>
          <w:color w:val="000000"/>
          <w:sz w:val="28"/>
        </w:rPr>
        <w:t>
      32) ауданға жұмыс істеу үшін жаңадан келген дәрігерлер;</w:t>
      </w:r>
      <w:r>
        <w:br/>
      </w:r>
      <w:r>
        <w:rPr>
          <w:rFonts w:ascii="Times New Roman"/>
          <w:b w:val="false"/>
          <w:i w:val="false"/>
          <w:color w:val="000000"/>
          <w:sz w:val="28"/>
        </w:rPr>
        <w:t>
      33) емделуге, тексерілуге жіберілген мүгедек балалар;</w:t>
      </w:r>
      <w:r>
        <w:br/>
      </w:r>
      <w:r>
        <w:rPr>
          <w:rFonts w:ascii="Times New Roman"/>
          <w:b w:val="false"/>
          <w:i w:val="false"/>
          <w:color w:val="000000"/>
          <w:sz w:val="28"/>
        </w:rPr>
        <w:t>
      34) өкілетті органда есепте тұрған жұмыссыз азаматтар.";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екінші абзацта "20 000" сандары "75 000" сандарымен ауыстырылсын;</w:t>
      </w:r>
      <w:r>
        <w:br/>
      </w:r>
      <w:r>
        <w:rPr>
          <w:rFonts w:ascii="Times New Roman"/>
          <w:b w:val="false"/>
          <w:i w:val="false"/>
          <w:color w:val="000000"/>
          <w:sz w:val="28"/>
        </w:rPr>
        <w:t>
      жетінші абзацта "өкілетті органның тізімі" сөздері "ауыл және ауыл округтері әкімдерінің тізімдері"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2) тармақшада "49 000 теңге мөлшерде әлеуметтік көмек," сөздерінен кейін "санаторлық-курорттық емдеуге жолдау үшін медициналық тексеруге 3 айлық есептік көрсеткіш мөлшерде әлеуметтік көмек," сөздерімен толықтырылсын;</w:t>
      </w:r>
      <w:r>
        <w:br/>
      </w:r>
      <w:r>
        <w:rPr>
          <w:rFonts w:ascii="Times New Roman"/>
          <w:b w:val="false"/>
          <w:i w:val="false"/>
          <w:color w:val="000000"/>
          <w:sz w:val="28"/>
        </w:rPr>
        <w:t>
      10), 11) тармақшалармен төмендегі редакцияда толықтырылсын:</w:t>
      </w:r>
      <w:r>
        <w:br/>
      </w:r>
      <w:r>
        <w:rPr>
          <w:rFonts w:ascii="Times New Roman"/>
          <w:b w:val="false"/>
          <w:i w:val="false"/>
          <w:color w:val="000000"/>
          <w:sz w:val="28"/>
        </w:rPr>
        <w:t>
      "10) </w:t>
      </w:r>
      <w:r>
        <w:rPr>
          <w:rFonts w:ascii="Times New Roman"/>
          <w:b w:val="false"/>
          <w:i w:val="false"/>
          <w:color w:val="000000"/>
          <w:sz w:val="28"/>
        </w:rPr>
        <w:t>1-тармақтың</w:t>
      </w:r>
      <w:r>
        <w:rPr>
          <w:rFonts w:ascii="Times New Roman"/>
          <w:b w:val="false"/>
          <w:i w:val="false"/>
          <w:color w:val="000000"/>
          <w:sz w:val="28"/>
        </w:rPr>
        <w:t xml:space="preserve"> 32) тармақшасында көрсетілген санаттар үшін,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өтініш негізінде, жеке куәлігінің көшірмесі, жеке куәлігінде жеке сәйкестендіру нөмірі болмаған жағдайда, жеке сәйкестендіру нөмірін растайтын құжат, жоғары оқу орнын бітіргені туралы дипломның көшірмесі, жұмысқа қабылдағаны туралы бұйрықтың көшірмесі, жеке еңбек келісімшартының көшірмесі, еңбек кітапшасының көшірмесі, мекен-жайы туралы анықтама – 500 000 теңге мөлшерде біржолғы материалдық көмек;";</w:t>
      </w:r>
      <w:r>
        <w:br/>
      </w:r>
      <w:r>
        <w:rPr>
          <w:rFonts w:ascii="Times New Roman"/>
          <w:b w:val="false"/>
          <w:i w:val="false"/>
          <w:color w:val="000000"/>
          <w:sz w:val="28"/>
        </w:rPr>
        <w:t>
      "11) </w:t>
      </w:r>
      <w:r>
        <w:rPr>
          <w:rFonts w:ascii="Times New Roman"/>
          <w:b w:val="false"/>
          <w:i w:val="false"/>
          <w:color w:val="000000"/>
          <w:sz w:val="28"/>
        </w:rPr>
        <w:t>1-тармақтың</w:t>
      </w:r>
      <w:r>
        <w:rPr>
          <w:rFonts w:ascii="Times New Roman"/>
          <w:b w:val="false"/>
          <w:i w:val="false"/>
          <w:color w:val="000000"/>
          <w:sz w:val="28"/>
        </w:rPr>
        <w:t xml:space="preserve"> 33) тармақшасында көрсетілген санаттар үшін,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өтініш негізінде, жеке куәлігінің көшірмесі, жеке куәлігінде жеке сәйкестендіру нөмірі болмаған жағдайда, жеке сәйкестендіру нөмірін растайтын құжат, баланың туу туралы куәлігінің көшірмесі, емдеуге немесе тексерілуге медициналық мекемесінен жолдаманың көшірмесі – жолақысына 12000 теңге дейінгі мөлшерде біржолғы материалдық көмек.";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төмендегі редакциядағы екінші абзацпен толықтырылсын:</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31) тармақшасында көрсетілген санаттар үшін,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өтініш негізінде, жеке куәлігінің көшірмесі, жеке куәлігінде жеке сәйкестендіру нөмірі болмаған жағдайда, жеке сәйкестендіру нөмірін растайтын құжат, отбасы мүшелерінің кірісі туралы анықтама, село, ауылдық және селолық округтері әкімдігі жанындағы учаскелік комиссиямен ұсынылатын, материалдық – тұрмыстық жағдайын тексеру туралы акті – қосалқы шаруашылығын дамытуға 150 000 теңге мөлшерде біржолғы материалдық көмек.";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2) тармақшаның екінші абзацы жаңа редакцияда мазмұндалсын:</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18), 20), 21) тармақшаларында көрсетілген санаттар үшін,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өкілетті органның тізімі негізінде – 2 айлық есептік көрсеткіш мөлшерде;";</w:t>
      </w:r>
      <w:r>
        <w:br/>
      </w:r>
      <w:r>
        <w:rPr>
          <w:rFonts w:ascii="Times New Roman"/>
          <w:b w:val="false"/>
          <w:i w:val="false"/>
          <w:color w:val="000000"/>
          <w:sz w:val="28"/>
        </w:rPr>
        <w:t>
      2) тармақша төмендегі редакциядағы үшінші абзацпен толықтырылсын:</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17), 19) тармақшаларында көрсетілген санаттар үшін,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өкілетті органның тізімі негізінде – 2 айлық есептік көрсеткіш мөлшерде.";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4) тармақшамен төмендегі редакциямен толықтырылсын:</w:t>
      </w:r>
      <w:r>
        <w:br/>
      </w:r>
      <w:r>
        <w:rPr>
          <w:rFonts w:ascii="Times New Roman"/>
          <w:b w:val="false"/>
          <w:i w:val="false"/>
          <w:color w:val="000000"/>
          <w:sz w:val="28"/>
        </w:rPr>
        <w:t>
      "4) </w:t>
      </w:r>
      <w:r>
        <w:rPr>
          <w:rFonts w:ascii="Times New Roman"/>
          <w:b w:val="false"/>
          <w:i w:val="false"/>
          <w:color w:val="000000"/>
          <w:sz w:val="28"/>
        </w:rPr>
        <w:t>1-тармақтың</w:t>
      </w:r>
      <w:r>
        <w:rPr>
          <w:rFonts w:ascii="Times New Roman"/>
          <w:b w:val="false"/>
          <w:i w:val="false"/>
          <w:color w:val="000000"/>
          <w:sz w:val="28"/>
        </w:rPr>
        <w:t xml:space="preserve"> 34) тармақшасында көрсетілген санаттар үшін,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өтініш негізінде, жеке куәлігінің көшірмесі, жеке куәлігінде жеке сәйкестендіру нөмірі болмаған жағдайда, жеке сәйкестендіру нөмірін растайтын құжат, оқу кезеңін растайтын құжат, жұмыссыз ретінде тіркелгені туралы анықтама – кәсіптік оқудан өту кезеңінде 5 айлық есептік көрсеткіш мөлшерде әлеуметтік көмек.".</w:t>
      </w:r>
      <w:r>
        <w:br/>
      </w:r>
      <w:r>
        <w:rPr>
          <w:rFonts w:ascii="Times New Roman"/>
          <w:b w:val="false"/>
          <w:i w:val="false"/>
          <w:color w:val="000000"/>
          <w:sz w:val="28"/>
        </w:rPr>
        <w:t>
</w:t>
      </w:r>
      <w:r>
        <w:rPr>
          <w:rFonts w:ascii="Times New Roman"/>
          <w:b w:val="false"/>
          <w:i w:val="false"/>
          <w:color w:val="000000"/>
          <w:sz w:val="28"/>
        </w:rPr>
        <w:t>
      2. Осы шешімнің жүзеге асырылуын бақылау аудандық мәслихаттың экономика және бюджет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бірінші рет ресми жарияланғаннан күннен кейін он күнтізбелік күн өткен соң қолданысқа енеді.</w:t>
      </w:r>
    </w:p>
    <w:bookmarkEnd w:id="0"/>
    <w:p>
      <w:pPr>
        <w:spacing w:after="0"/>
        <w:ind w:left="0"/>
        <w:jc w:val="both"/>
      </w:pPr>
      <w:r>
        <w:rPr>
          <w:rFonts w:ascii="Times New Roman"/>
          <w:b w:val="false"/>
          <w:i/>
          <w:color w:val="000000"/>
          <w:sz w:val="28"/>
        </w:rPr>
        <w:t>      Сессия төрағасы                            Д. Нәукенов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Р. Бечелова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