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5a3a" w14:textId="d375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2013 жылғы 01 наурыздағы N 308/1 қаулысы. Павлодар облысының Әділет департаментінде 2013 жылғы 02 сәүірде N 3490 болып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"Екінші және үшінші</w:t>
      </w:r>
      <w:r>
        <w:rPr>
          <w:rFonts w:ascii="Times New Roman"/>
          <w:b w:val="false"/>
          <w:i w:val="false"/>
          <w:color w:val="000000"/>
          <w:sz w:val="28"/>
        </w:rPr>
        <w:t xml:space="preserve">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мемлекеттiк қызметтің қоса берілген регламентi бекiтілсін.</w:t>
      </w:r>
      <w:r>
        <w:br/>
      </w:r>
      <w:r>
        <w:rPr>
          <w:rFonts w:ascii="Times New Roman"/>
          <w:b w:val="false"/>
          <w:i w:val="false"/>
          <w:color w:val="000000"/>
          <w:sz w:val="28"/>
        </w:rPr>
        <w:t>
</w:t>
      </w:r>
      <w:r>
        <w:rPr>
          <w:rFonts w:ascii="Times New Roman"/>
          <w:b w:val="false"/>
          <w:i w:val="false"/>
          <w:color w:val="000000"/>
          <w:sz w:val="28"/>
        </w:rPr>
        <w:t>
      2. "Павлодар қаласы дене шынықтыру және спорт бөлімі" мемлекеттік мекемесі осы қаулының белгіленген тәртіпте әділет органдарында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әкiмiнiң жетекшілік жасайтын орынбасарына жүктелсiн.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Павлодар қаласының әкімі                   О. Қайыргелдинов</w:t>
      </w:r>
    </w:p>
    <w:bookmarkStart w:name="z6" w:id="1"/>
    <w:p>
      <w:pPr>
        <w:spacing w:after="0"/>
        <w:ind w:left="0"/>
        <w:jc w:val="both"/>
      </w:pPr>
      <w:r>
        <w:rPr>
          <w:rFonts w:ascii="Times New Roman"/>
          <w:b w:val="false"/>
          <w:i w:val="false"/>
          <w:color w:val="000000"/>
          <w:sz w:val="28"/>
        </w:rPr>
        <w:t xml:space="preserve">
Павлодар қаласы әкімдігінің </w:t>
      </w:r>
      <w:r>
        <w:br/>
      </w:r>
      <w:r>
        <w:rPr>
          <w:rFonts w:ascii="Times New Roman"/>
          <w:b w:val="false"/>
          <w:i w:val="false"/>
          <w:color w:val="000000"/>
          <w:sz w:val="28"/>
        </w:rPr>
        <w:t xml:space="preserve">
2013 жылғы 01 наурыздағы  </w:t>
      </w:r>
      <w:r>
        <w:br/>
      </w:r>
      <w:r>
        <w:rPr>
          <w:rFonts w:ascii="Times New Roman"/>
          <w:b w:val="false"/>
          <w:i w:val="false"/>
          <w:color w:val="000000"/>
          <w:sz w:val="28"/>
        </w:rPr>
        <w:t>
N 308/1 қаулысымен бекітілген</w:t>
      </w:r>
    </w:p>
    <w:bookmarkEnd w:id="1"/>
    <w:bookmarkStart w:name="z7" w:id="2"/>
    <w:p>
      <w:pPr>
        <w:spacing w:after="0"/>
        <w:ind w:left="0"/>
        <w:jc w:val="left"/>
      </w:pPr>
      <w:r>
        <w:rPr>
          <w:rFonts w:ascii="Times New Roman"/>
          <w:b/>
          <w:i w:val="false"/>
          <w:color w:val="000000"/>
        </w:rPr>
        <w:t xml:space="preserve"> 
"Екінші және үшінші разрядтар, бірінші, екінші және</w:t>
      </w:r>
      <w:r>
        <w:br/>
      </w:r>
      <w:r>
        <w:rPr>
          <w:rFonts w:ascii="Times New Roman"/>
          <w:b/>
          <w:i w:val="false"/>
          <w:color w:val="000000"/>
        </w:rPr>
        <w:t>
үшінші жасөспiрiмдiк разрядтар, біліктілігі жоғары және</w:t>
      </w:r>
      <w:r>
        <w:br/>
      </w:r>
      <w:r>
        <w:rPr>
          <w:rFonts w:ascii="Times New Roman"/>
          <w:b/>
          <w:i w:val="false"/>
          <w:color w:val="000000"/>
        </w:rPr>
        <w:t>
орта деңгейдегі екінші санатты жаттықтырушы, біліктілігі</w:t>
      </w:r>
      <w:r>
        <w:br/>
      </w:r>
      <w:r>
        <w:rPr>
          <w:rFonts w:ascii="Times New Roman"/>
          <w:b/>
          <w:i w:val="false"/>
          <w:color w:val="000000"/>
        </w:rPr>
        <w:t>
жоғары деңгейдегі екінші санатты нұсқаушы-спортшы,</w:t>
      </w:r>
      <w:r>
        <w:br/>
      </w:r>
      <w:r>
        <w:rPr>
          <w:rFonts w:ascii="Times New Roman"/>
          <w:b/>
          <w:i w:val="false"/>
          <w:color w:val="000000"/>
        </w:rPr>
        <w:t>
біліктілігі жоғары және орта деңгейдегі екінші</w:t>
      </w:r>
      <w:r>
        <w:br/>
      </w:r>
      <w:r>
        <w:rPr>
          <w:rFonts w:ascii="Times New Roman"/>
          <w:b/>
          <w:i w:val="false"/>
          <w:color w:val="000000"/>
        </w:rPr>
        <w:t>
санатты әдіскер, спорт төрешісі спорттық разрядтары</w:t>
      </w:r>
      <w:r>
        <w:br/>
      </w:r>
      <w:r>
        <w:rPr>
          <w:rFonts w:ascii="Times New Roman"/>
          <w:b/>
          <w:i w:val="false"/>
          <w:color w:val="000000"/>
        </w:rPr>
        <w:t>
мен санаттарын беру"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Мемлекеттік қызметтің атауы: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(бұдан әрі-мемлекеттік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жаттықтырушыларға, әдiскерлерге, нұсқаушыларға, спортшыларға және спорт төрешiлерiне спорттық разрядтары мен бiлiктiлiктердi ресми тану мақсатында көрсетiледi (бұдан әрi-алушылар).</w:t>
      </w:r>
      <w:r>
        <w:br/>
      </w:r>
      <w:r>
        <w:rPr>
          <w:rFonts w:ascii="Times New Roman"/>
          <w:b w:val="false"/>
          <w:i w:val="false"/>
          <w:color w:val="000000"/>
          <w:sz w:val="28"/>
        </w:rPr>
        <w:t>
</w:t>
      </w:r>
      <w:r>
        <w:rPr>
          <w:rFonts w:ascii="Times New Roman"/>
          <w:b w:val="false"/>
          <w:i w:val="false"/>
          <w:color w:val="000000"/>
          <w:sz w:val="28"/>
        </w:rPr>
        <w:t>
      5.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қызметі Қазақстан Республикасы Үкiметiнiң 2012 жылғы 27 шiлдедегi N 981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мемлекеттік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 (бұдан әрi - стандарт).</w:t>
      </w:r>
      <w:r>
        <w:br/>
      </w:r>
      <w:r>
        <w:rPr>
          <w:rFonts w:ascii="Times New Roman"/>
          <w:b w:val="false"/>
          <w:i w:val="false"/>
          <w:color w:val="000000"/>
          <w:sz w:val="28"/>
        </w:rPr>
        <w:t>
</w:t>
      </w:r>
      <w:r>
        <w:rPr>
          <w:rFonts w:ascii="Times New Roman"/>
          <w:b w:val="false"/>
          <w:i w:val="false"/>
          <w:color w:val="000000"/>
          <w:sz w:val="28"/>
        </w:rPr>
        <w:t>
      6. Мемлекеттік қызмет "Павлодар қаласы дене шынықтыру және спорт бөлімі" мемлекеттік мекемесімен (бұдан әрi - уәкілетті орган), Павлодар облысы, Павлодар қаласы, 1 Май көшесі, 170, демалыс және мереке күндерiн қоспағанда, сағат 9.00-ден 18.30-ге дейiн, түскi асқа үзiлiс сағат 13.00-ден 14.30-ге дейiн халыққа қызмет көрсету орталықтары арқылы (бұдан әрi - орталық), Павлодар облысы, Павлодар қаласы, Павлов көшесі, 48, "Халыққа қызмет көрсету орталығы" Республикалық мемлекеттік кәсіпорны филиалымен, Кутузов көшесі, 204, Павлодар қалалық бөлімімен, Исенәлиев көшесі, 24, N 1 Павлодар қалалық бөлімімен көрсетіледi.</w:t>
      </w:r>
      <w:r>
        <w:br/>
      </w:r>
      <w:r>
        <w:rPr>
          <w:rFonts w:ascii="Times New Roman"/>
          <w:b w:val="false"/>
          <w:i w:val="false"/>
          <w:color w:val="000000"/>
          <w:sz w:val="28"/>
        </w:rPr>
        <w:t>
      Қабылдау электрондық кезек тәртiбiнде жеделдетiлген қызмет көрсетусiз жүзеге асырылады.</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Мобильді орталықтар құжаттар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7. Мемлекеттiк қызмет нәтижесi қағаз жеткiзгiште 5 жыл мерзiмге спорттық разряд немесе санат беру туралы бұйрықтан үзiндi не мемлекеттiк көрсетуден бас тарту туралы электрондық құжат нысанындағы дәлелдi жауап болып табылады.</w:t>
      </w:r>
    </w:p>
    <w:bookmarkEnd w:id="4"/>
    <w:bookmarkStart w:name="z16" w:id="5"/>
    <w:p>
      <w:pPr>
        <w:spacing w:after="0"/>
        <w:ind w:left="0"/>
        <w:jc w:val="left"/>
      </w:pPr>
      <w:r>
        <w:rPr>
          <w:rFonts w:ascii="Times New Roman"/>
          <w:b/>
          <w:i w:val="false"/>
          <w:color w:val="000000"/>
        </w:rPr>
        <w:t xml:space="preserve"> 
2. Мемлекеттiк қызмет көрсету тәртiбi</w:t>
      </w:r>
    </w:p>
    <w:bookmarkEnd w:id="5"/>
    <w:bookmarkStart w:name="z17" w:id="6"/>
    <w:p>
      <w:pPr>
        <w:spacing w:after="0"/>
        <w:ind w:left="0"/>
        <w:jc w:val="both"/>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(жиырма)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қабылдауды орталықтың қызметкерлерiмен жүзеге асырылады.</w:t>
      </w:r>
    </w:p>
    <w:bookmarkEnd w:id="6"/>
    <w:bookmarkStart w:name="z20" w:id="7"/>
    <w:p>
      <w:pPr>
        <w:spacing w:after="0"/>
        <w:ind w:left="0"/>
        <w:jc w:val="left"/>
      </w:pPr>
      <w:r>
        <w:rPr>
          <w:rFonts w:ascii="Times New Roman"/>
          <w:b/>
          <w:i w:val="false"/>
          <w:color w:val="000000"/>
        </w:rPr>
        <w:t xml:space="preserve"> 
3. Мемлекеттік қызмет көрсету үдерісіндегі іс-әрекет</w:t>
      </w:r>
      <w:r>
        <w:br/>
      </w:r>
      <w:r>
        <w:rPr>
          <w:rFonts w:ascii="Times New Roman"/>
          <w:b/>
          <w:i w:val="false"/>
          <w:color w:val="000000"/>
        </w:rPr>
        <w:t>
(өзара іс-қимыл) тәртібінің сипаттамасы</w:t>
      </w:r>
    </w:p>
    <w:bookmarkEnd w:id="7"/>
    <w:bookmarkStart w:name="z21" w:id="8"/>
    <w:p>
      <w:pPr>
        <w:spacing w:after="0"/>
        <w:ind w:left="0"/>
        <w:jc w:val="both"/>
      </w:pPr>
      <w:r>
        <w:rPr>
          <w:rFonts w:ascii="Times New Roman"/>
          <w:b w:val="false"/>
          <w:i w:val="false"/>
          <w:color w:val="000000"/>
          <w:sz w:val="28"/>
        </w:rPr>
        <w:t>
      11. Мемлекеттiк қызметті алу үшін алушы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тізімін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алушыларға мемлекеттік қызметті алу үшін қажетті құжаттарды тапсырғаны үшін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барысында келесі құрылымдық- функционалдық бірліктері әрекет етеді (бұдан әрі - ҚФБ):</w:t>
      </w:r>
      <w:r>
        <w:br/>
      </w:r>
      <w:r>
        <w:rPr>
          <w:rFonts w:ascii="Times New Roman"/>
          <w:b w:val="false"/>
          <w:i w:val="false"/>
          <w:color w:val="000000"/>
          <w:sz w:val="28"/>
        </w:rPr>
        <w:t>
      1) уәкілетті орган қызметкері;</w:t>
      </w:r>
      <w:r>
        <w:br/>
      </w:r>
      <w:r>
        <w:rPr>
          <w:rFonts w:ascii="Times New Roman"/>
          <w:b w:val="false"/>
          <w:i w:val="false"/>
          <w:color w:val="000000"/>
          <w:sz w:val="28"/>
        </w:rPr>
        <w:t>
      2) уәкілетті орган комиссиясы;</w:t>
      </w:r>
      <w:r>
        <w:br/>
      </w:r>
      <w:r>
        <w:rPr>
          <w:rFonts w:ascii="Times New Roman"/>
          <w:b w:val="false"/>
          <w:i w:val="false"/>
          <w:color w:val="000000"/>
          <w:sz w:val="28"/>
        </w:rPr>
        <w:t>
      3) уәкілетті орган бастығы.</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іс-әрекеттің орындалу мерзімін көрсете отырып, әрбір ҚФБ әкімшілік іс-әрекеттер (рәсімдер) өзара іс-қимыл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8"/>
    <w:bookmarkStart w:name="z26" w:id="9"/>
    <w:p>
      <w:pPr>
        <w:spacing w:after="0"/>
        <w:ind w:left="0"/>
        <w:jc w:val="left"/>
      </w:pPr>
      <w:r>
        <w:rPr>
          <w:rFonts w:ascii="Times New Roman"/>
          <w:b/>
          <w:i w:val="false"/>
          <w:color w:val="000000"/>
        </w:rPr>
        <w:t xml:space="preserve"> 
4. Мемлекеттік қызмет көрсететін лауазымдық</w:t>
      </w:r>
      <w:r>
        <w:br/>
      </w:r>
      <w:r>
        <w:rPr>
          <w:rFonts w:ascii="Times New Roman"/>
          <w:b/>
          <w:i w:val="false"/>
          <w:color w:val="000000"/>
        </w:rPr>
        <w:t>
тұлғалардың жауапкершіліктері</w:t>
      </w:r>
    </w:p>
    <w:bookmarkEnd w:id="9"/>
    <w:bookmarkStart w:name="z27" w:id="10"/>
    <w:p>
      <w:pPr>
        <w:spacing w:after="0"/>
        <w:ind w:left="0"/>
        <w:jc w:val="both"/>
      </w:pPr>
      <w:r>
        <w:rPr>
          <w:rFonts w:ascii="Times New Roman"/>
          <w:b w:val="false"/>
          <w:i w:val="false"/>
          <w:color w:val="000000"/>
          <w:sz w:val="28"/>
        </w:rPr>
        <w:t>
      16. Уәкілетті органның лауазымды тұлғалары және орталық қызметкерлері мемлекеттік қызмет көрсету барысында шешім қабылдау және әрекет ету (әрекет етпеу) үшін Қазақстан Республикасы заңнамасында көрсетілген тәртібіне сәйкес жауапкершілікке тартылады.</w:t>
      </w:r>
    </w:p>
    <w:bookmarkEnd w:id="10"/>
    <w:bookmarkStart w:name="z28" w:id="11"/>
    <w:p>
      <w:pPr>
        <w:spacing w:after="0"/>
        <w:ind w:left="0"/>
        <w:jc w:val="both"/>
      </w:pPr>
      <w:r>
        <w:rPr>
          <w:rFonts w:ascii="Times New Roman"/>
          <w:b w:val="false"/>
          <w:i w:val="false"/>
          <w:color w:val="000000"/>
          <w:sz w:val="28"/>
        </w:rPr>
        <w:t xml:space="preserve">
"Екiншi және үшiншi разрядтар, бiрiншi,       </w:t>
      </w:r>
      <w:r>
        <w:br/>
      </w:r>
      <w:r>
        <w:rPr>
          <w:rFonts w:ascii="Times New Roman"/>
          <w:b w:val="false"/>
          <w:i w:val="false"/>
          <w:color w:val="000000"/>
          <w:sz w:val="28"/>
        </w:rPr>
        <w:t xml:space="preserve">
екiншi және үшiншi жасөспiрiмдiк разрядтар,     </w:t>
      </w:r>
      <w:r>
        <w:br/>
      </w:r>
      <w:r>
        <w:rPr>
          <w:rFonts w:ascii="Times New Roman"/>
          <w:b w:val="false"/>
          <w:i w:val="false"/>
          <w:color w:val="000000"/>
          <w:sz w:val="28"/>
        </w:rPr>
        <w:t xml:space="preserve">
бiлiктiлiгi жоғары және орта деңгейдегi       </w:t>
      </w:r>
      <w:r>
        <w:br/>
      </w:r>
      <w:r>
        <w:rPr>
          <w:rFonts w:ascii="Times New Roman"/>
          <w:b w:val="false"/>
          <w:i w:val="false"/>
          <w:color w:val="000000"/>
          <w:sz w:val="28"/>
        </w:rPr>
        <w:t xml:space="preserve">
екiншi санатты жаттықтырушы, бiлiктiлiгi жоғары   </w:t>
      </w:r>
      <w:r>
        <w:br/>
      </w:r>
      <w:r>
        <w:rPr>
          <w:rFonts w:ascii="Times New Roman"/>
          <w:b w:val="false"/>
          <w:i w:val="false"/>
          <w:color w:val="000000"/>
          <w:sz w:val="28"/>
        </w:rPr>
        <w:t xml:space="preserve">
деңгейдегi екiншi санатты нұсқаушы-спортшы,    </w:t>
      </w:r>
      <w:r>
        <w:br/>
      </w:r>
      <w:r>
        <w:rPr>
          <w:rFonts w:ascii="Times New Roman"/>
          <w:b w:val="false"/>
          <w:i w:val="false"/>
          <w:color w:val="000000"/>
          <w:sz w:val="28"/>
        </w:rPr>
        <w:t xml:space="preserve">
бiлiктiлiгi жоғары және орта деңгейдегi екiншi   </w:t>
      </w:r>
      <w:r>
        <w:br/>
      </w:r>
      <w:r>
        <w:rPr>
          <w:rFonts w:ascii="Times New Roman"/>
          <w:b w:val="false"/>
          <w:i w:val="false"/>
          <w:color w:val="000000"/>
          <w:sz w:val="28"/>
        </w:rPr>
        <w:t>
санатты әдiскер, спорт төрешiсi спорттық разрядтары</w:t>
      </w:r>
      <w:r>
        <w:br/>
      </w:r>
      <w:r>
        <w:rPr>
          <w:rFonts w:ascii="Times New Roman"/>
          <w:b w:val="false"/>
          <w:i w:val="false"/>
          <w:color w:val="000000"/>
          <w:sz w:val="28"/>
        </w:rPr>
        <w:t xml:space="preserve">
мен санаттарын беру" мемлекеттік қызмет   </w:t>
      </w:r>
      <w:r>
        <w:br/>
      </w:r>
      <w:r>
        <w:rPr>
          <w:rFonts w:ascii="Times New Roman"/>
          <w:b w:val="false"/>
          <w:i w:val="false"/>
          <w:color w:val="000000"/>
          <w:sz w:val="28"/>
        </w:rPr>
        <w:t xml:space="preserve">
регламентіне 1 қосымша           </w:t>
      </w:r>
    </w:p>
    <w:bookmarkEnd w:id="11"/>
    <w:bookmarkStart w:name="z29" w:id="1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(бұдан әрі - ҚФБ) сипаттау әрекеті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607"/>
        <w:gridCol w:w="1607"/>
        <w:gridCol w:w="1788"/>
        <w:gridCol w:w="1607"/>
        <w:gridCol w:w="1889"/>
        <w:gridCol w:w="1769"/>
        <w:gridCol w:w="2032"/>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әрекеті (жүру, жұмыс ағыны)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(жүру, жұмыс ағыны)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комиссиясы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(үдерістің,рәсімнің, операцияның) және олардың сипаттамасы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және санаттарын беру бұйрықты шығару туралы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және санаттарын беру бұйрығынан көшірме жобасын дайындау туралы немесе мемлекеттік қызмет көрсетуден бас тарту туралы дәлелді жауап</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және санаттарын беру бұйрығынан көшірме жобасына қол қою туралы немесе мемлекеттік қызмет көрсетуден бас тарту туралы дәлелді жауап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порттық разрядтары және санаттарын беру бұйрығынан көшірме жобасын беру туралы немесе мемлекеттік қызмет көрсетуден туралы дәлелді жауап бас тарту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шешімдер)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және санаттарын беру туралы құжаттар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және санаттарын беру туралы немесе спорттық разрядтары және санаттарын беру құжаттарды қарастырудан бас тарту шешімі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және санаттарын беру туралы бұйрық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және санаттарын беру бұйрығынан көшірме жобасын дайындау туралы немесе мемлекеттік қызмет көрсетуден бас тарту туралы дәлелді жауап</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және санаттарын беру бұйрығынан көшірме жобасына қол қою туралы немесе мемлекеттік қызмет көрсетуден бас тарту туралы дәлелді жауап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және санаттарын беру бұйрығынан көшірме жобасын беру туралы немесе мемлекеттік қызмет көрсетуден бас тарту туралы дәлелді жауап</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күнтізбелік күн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both"/>
      </w:pPr>
      <w:r>
        <w:rPr>
          <w:rFonts w:ascii="Times New Roman"/>
          <w:b w:val="false"/>
          <w:i w:val="false"/>
          <w:color w:val="000000"/>
          <w:sz w:val="28"/>
        </w:rPr>
        <w:t xml:space="preserve">
"Екiншi және үшiншi разрядтар, бiрiншi,       </w:t>
      </w:r>
      <w:r>
        <w:br/>
      </w:r>
      <w:r>
        <w:rPr>
          <w:rFonts w:ascii="Times New Roman"/>
          <w:b w:val="false"/>
          <w:i w:val="false"/>
          <w:color w:val="000000"/>
          <w:sz w:val="28"/>
        </w:rPr>
        <w:t xml:space="preserve">
екiншi және үшiншi жасөспiрiмдiк разрядтар,     </w:t>
      </w:r>
      <w:r>
        <w:br/>
      </w:r>
      <w:r>
        <w:rPr>
          <w:rFonts w:ascii="Times New Roman"/>
          <w:b w:val="false"/>
          <w:i w:val="false"/>
          <w:color w:val="000000"/>
          <w:sz w:val="28"/>
        </w:rPr>
        <w:t xml:space="preserve">
бiлiктiлiгi жоғары және орта деңгейдегi       </w:t>
      </w:r>
      <w:r>
        <w:br/>
      </w:r>
      <w:r>
        <w:rPr>
          <w:rFonts w:ascii="Times New Roman"/>
          <w:b w:val="false"/>
          <w:i w:val="false"/>
          <w:color w:val="000000"/>
          <w:sz w:val="28"/>
        </w:rPr>
        <w:t xml:space="preserve">
екiншi санатты жаттықтырушы, бiлiктiлiгi жоғары   </w:t>
      </w:r>
      <w:r>
        <w:br/>
      </w:r>
      <w:r>
        <w:rPr>
          <w:rFonts w:ascii="Times New Roman"/>
          <w:b w:val="false"/>
          <w:i w:val="false"/>
          <w:color w:val="000000"/>
          <w:sz w:val="28"/>
        </w:rPr>
        <w:t xml:space="preserve">
деңгейдегi екiншi санатты нұсқаушы-спортшы,    </w:t>
      </w:r>
      <w:r>
        <w:br/>
      </w:r>
      <w:r>
        <w:rPr>
          <w:rFonts w:ascii="Times New Roman"/>
          <w:b w:val="false"/>
          <w:i w:val="false"/>
          <w:color w:val="000000"/>
          <w:sz w:val="28"/>
        </w:rPr>
        <w:t xml:space="preserve">
бiлiктiлiгi жоғары және орта деңгейдегi екiншi   </w:t>
      </w:r>
      <w:r>
        <w:br/>
      </w:r>
      <w:r>
        <w:rPr>
          <w:rFonts w:ascii="Times New Roman"/>
          <w:b w:val="false"/>
          <w:i w:val="false"/>
          <w:color w:val="000000"/>
          <w:sz w:val="28"/>
        </w:rPr>
        <w:t>
санатты әдiскер, спорт төрешiсi спорттық разрядтары</w:t>
      </w:r>
      <w:r>
        <w:br/>
      </w:r>
      <w:r>
        <w:rPr>
          <w:rFonts w:ascii="Times New Roman"/>
          <w:b w:val="false"/>
          <w:i w:val="false"/>
          <w:color w:val="000000"/>
          <w:sz w:val="28"/>
        </w:rPr>
        <w:t xml:space="preserve">
мен санаттарын беру" мемлекеттік қызмет   </w:t>
      </w:r>
      <w:r>
        <w:br/>
      </w:r>
      <w:r>
        <w:rPr>
          <w:rFonts w:ascii="Times New Roman"/>
          <w:b w:val="false"/>
          <w:i w:val="false"/>
          <w:color w:val="000000"/>
          <w:sz w:val="28"/>
        </w:rPr>
        <w:t xml:space="preserve">
регламентіне 2 қосымша           </w:t>
      </w:r>
    </w:p>
    <w:bookmarkEnd w:id="13"/>
    <w:bookmarkStart w:name="z31" w:id="14"/>
    <w:p>
      <w:pPr>
        <w:spacing w:after="0"/>
        <w:ind w:left="0"/>
        <w:jc w:val="left"/>
      </w:pPr>
      <w:r>
        <w:rPr>
          <w:rFonts w:ascii="Times New Roman"/>
          <w:b/>
          <w:i w:val="false"/>
          <w:color w:val="000000"/>
        </w:rPr>
        <w:t xml:space="preserve"> 
Мемлекеттік қызмет көрсету үдерісінің сызбасы</w:t>
      </w:r>
    </w:p>
    <w:bookmarkEnd w:id="14"/>
    <w:p>
      <w:pPr>
        <w:spacing w:after="0"/>
        <w:ind w:left="0"/>
        <w:jc w:val="both"/>
      </w:pPr>
      <w:r>
        <w:drawing>
          <wp:inline distT="0" distB="0" distL="0" distR="0">
            <wp:extent cx="70612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61200" cy="828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