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b27a" w14:textId="9f5b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ормандарды пайдаланғаны үшін 2014 - 2016 жылдарға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20 желтоқсандағы N 219/27 шешімі. Павлодар облысының Әділет департаментінде 2014 жылғы 27 қаңтарда N 3677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2) тармақшасына,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маслихаты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облысының қоршаған ортаны қорғау басқармасының ормандар мен жануарлар әлемін қорғау жөніндегі мемлекеттік мекемелер бойынша ормандарды пайдаланғаны үшін 2014-2016 жылдарға арналған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Баянауыл мемлекеттік ұлттық табиғи паркі бойынша ормандарды пайдаланғаны үшін 2014-2016 жылдарға арналған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"Ертіс орманы" мемлекеттік орман табиғи резерваты бойынша ормандарды пайдаланғаны үшін 2014-2016 жылдарға арналған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экология және қоршаған ортаны қорғау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Көбенов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қоршаған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басқармасы"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Әпсалықов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желтоқсан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 және су ресурстары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Павлодар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орман және аңшылық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аумақтық инспекциясы"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Ж.Қ. Нұралин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желтоқсан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 Салық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Павлодар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 департаменті"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Қ. Төлегенов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20 желтоқсан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ХХVІІ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219/27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қоршаған ортаны қорғау басқармасының</w:t>
      </w:r>
      <w:r>
        <w:br/>
      </w:r>
      <w:r>
        <w:rPr>
          <w:rFonts w:ascii="Times New Roman"/>
          <w:b/>
          <w:i w:val="false"/>
          <w:color w:val="000000"/>
        </w:rPr>
        <w:t>ормандар мен жануарлар әлемін қорғау жөніндегі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мекемелер бойынша ормандарды пайдаланғаны үшін 2014 - 2016</w:t>
      </w:r>
      <w:r>
        <w:br/>
      </w:r>
      <w:r>
        <w:rPr>
          <w:rFonts w:ascii="Times New Roman"/>
          <w:b/>
          <w:i w:val="false"/>
          <w:color w:val="000000"/>
        </w:rPr>
        <w:t>жылдарға арналған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т/н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бірлік үшін төлемақы мөлшерлемесі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жылдардағы бірлік үшін 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Шөп шабу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Шабындықа пайдаланатын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 бағу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 (ІММ, жылқы)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(қой)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(ешкі)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Омарталардың орналасуы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ұясын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ара ұясы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Қосымша ағаш ресурстарын дайындау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сабағы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Мәдени – сауықтыру, ғылыми – зерттеулік мақсаттарында МОҚ аймағын ұзақ мерзімде пайдалануға төлемақы мөлшерлемесі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Мәдени–сауықты-ру, ғылыми–зерттеулік мақсаттарда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Рекреациондық, спорттық, туристік, мақсаттарда МОҚ аймағын ұзақ мерзімде пайдалануға төлемақы мөлшерлемесі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Рекреациондық, туристік, спорттық мақсатта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ХХVІІ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219/27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мемлекеттік ұлттық табиғи паркі бойынша</w:t>
      </w:r>
      <w:r>
        <w:br/>
      </w:r>
      <w:r>
        <w:rPr>
          <w:rFonts w:ascii="Times New Roman"/>
          <w:b/>
          <w:i w:val="false"/>
          <w:color w:val="000000"/>
        </w:rPr>
        <w:t>ормандарды пайдалану үшін 2014 - 2016 жылдарға</w:t>
      </w:r>
      <w:r>
        <w:br/>
      </w:r>
      <w:r>
        <w:rPr>
          <w:rFonts w:ascii="Times New Roman"/>
          <w:b/>
          <w:i w:val="false"/>
          <w:color w:val="000000"/>
        </w:rPr>
        <w:t>арналған төленетін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т/н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бірлік үшін төлемақы мөлшерлемесі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жылғы бірлік үшін 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Шөп шабу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Шабындықа пайдаланатын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 бағу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 (ІММ, жылқы)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(қой)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(ешкі)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ХХVІІ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219/27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"Ертіс орманы" МОТР бойынша ормандарды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2014 - 2016 жылдарға арналған төленетін төлемақы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т/н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бірлік үшін төлемақы мөлшерлемесі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жылғы бірлік үшін 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Шөп шабу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Шабындықа пайдаланатын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 бағу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 (ІММ, жылқы)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(қой)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(ешкі)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