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3098" w14:textId="1a53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21 желтоқсандағы № 71 "Қарасу ауданының 2013-2015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2013 жылғы 12 желтоқсандағы № 160 шешімі. Қостанай облысының Әділет департаментінде 2013 жылғы 13 желтоқсанда № 4352 болып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Мәслихаттың 2012 жылғы 21 желтоқсандағы </w:t>
      </w:r>
      <w:r>
        <w:rPr>
          <w:rFonts w:ascii="Times New Roman"/>
          <w:b w:val="false"/>
          <w:i w:val="false"/>
          <w:color w:val="000000"/>
          <w:sz w:val="28"/>
        </w:rPr>
        <w:t>№ 71</w:t>
      </w:r>
      <w:r>
        <w:rPr>
          <w:rFonts w:ascii="Times New Roman"/>
          <w:b w:val="false"/>
          <w:i w:val="false"/>
          <w:color w:val="000000"/>
          <w:sz w:val="28"/>
        </w:rPr>
        <w:t xml:space="preserve"> "Қарасу ауданының 2013-2015 жылдарға арналған аудандық бюджеті туралы" шешіміне (Нормативтік құқықтық актілерді мемлекеттік тіркеу тізілімінде № 3972 тіркелген, 2013 жылғы 9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Қарасу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2169767,4 мың теңге, оның iшiнде:</w:t>
      </w:r>
      <w:r>
        <w:br/>
      </w:r>
      <w:r>
        <w:rPr>
          <w:rFonts w:ascii="Times New Roman"/>
          <w:b w:val="false"/>
          <w:i w:val="false"/>
          <w:color w:val="000000"/>
          <w:sz w:val="28"/>
        </w:rPr>
        <w:t>
      салықтық түсімдер бойынша – 611262,0 мың теңге;</w:t>
      </w:r>
      <w:r>
        <w:br/>
      </w:r>
      <w:r>
        <w:rPr>
          <w:rFonts w:ascii="Times New Roman"/>
          <w:b w:val="false"/>
          <w:i w:val="false"/>
          <w:color w:val="000000"/>
          <w:sz w:val="28"/>
        </w:rPr>
        <w:t>
      салықтық емес түсімдер бойынша – 2113,5 мың теңге;</w:t>
      </w:r>
      <w:r>
        <w:br/>
      </w:r>
      <w:r>
        <w:rPr>
          <w:rFonts w:ascii="Times New Roman"/>
          <w:b w:val="false"/>
          <w:i w:val="false"/>
          <w:color w:val="000000"/>
          <w:sz w:val="28"/>
        </w:rPr>
        <w:t>
      негізгі капиталды сатудан түсетін түсімдер бойынша – 6094,0 мың теңге;</w:t>
      </w:r>
      <w:r>
        <w:br/>
      </w:r>
      <w:r>
        <w:rPr>
          <w:rFonts w:ascii="Times New Roman"/>
          <w:b w:val="false"/>
          <w:i w:val="false"/>
          <w:color w:val="000000"/>
          <w:sz w:val="28"/>
        </w:rPr>
        <w:t>
      трансферттер түсімі бойынша – 1550297,9 мың теңге;</w:t>
      </w:r>
      <w:r>
        <w:br/>
      </w:r>
      <w:r>
        <w:rPr>
          <w:rFonts w:ascii="Times New Roman"/>
          <w:b w:val="false"/>
          <w:i w:val="false"/>
          <w:color w:val="000000"/>
          <w:sz w:val="28"/>
        </w:rPr>
        <w:t>
      </w:t>
      </w:r>
      <w:r>
        <w:rPr>
          <w:rFonts w:ascii="Times New Roman"/>
          <w:b w:val="false"/>
          <w:i w:val="false"/>
          <w:color w:val="000000"/>
          <w:sz w:val="28"/>
        </w:rPr>
        <w:t>2) шығындар – 2226828,1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34296,0 мың теңге, оның iшiнде:</w:t>
      </w:r>
      <w:r>
        <w:br/>
      </w:r>
      <w:r>
        <w:rPr>
          <w:rFonts w:ascii="Times New Roman"/>
          <w:b w:val="false"/>
          <w:i w:val="false"/>
          <w:color w:val="000000"/>
          <w:sz w:val="28"/>
        </w:rPr>
        <w:t>
      бюджеттiк кредиттер – 38140,0 мың теңге;</w:t>
      </w:r>
      <w:r>
        <w:br/>
      </w:r>
      <w:r>
        <w:rPr>
          <w:rFonts w:ascii="Times New Roman"/>
          <w:b w:val="false"/>
          <w:i w:val="false"/>
          <w:color w:val="000000"/>
          <w:sz w:val="28"/>
        </w:rPr>
        <w:t>
      бюджеттiк кредиттердi өтеу – 3844,0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-91356,7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91356,7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"Қарасу ауданы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 Е. Биркель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160 шешіміне 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71 шешіміне 1-қосымша</w:t>
            </w:r>
          </w:p>
        </w:tc>
      </w:tr>
    </w:tbl>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174"/>
        <w:gridCol w:w="5234"/>
        <w:gridCol w:w="40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2169767,4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1550297,9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1550297,9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1550297,9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1428243,3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160 шешіміне 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71 шешіміне 4-қосымша</w:t>
            </w:r>
          </w:p>
        </w:tc>
      </w:tr>
    </w:tbl>
    <w:p>
      <w:pPr>
        <w:spacing w:after="0"/>
        <w:ind w:left="0"/>
        <w:jc w:val="left"/>
      </w:pPr>
      <w:r>
        <w:rPr>
          <w:rFonts w:ascii="Times New Roman"/>
          <w:b/>
          <w:i w:val="false"/>
          <w:color w:val="000000"/>
        </w:rPr>
        <w:t xml:space="preserve"> 2013-2015 жылдарға арналған ауылдар мен ауылдық округттер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76"/>
        <w:gridCol w:w="1005"/>
        <w:gridCol w:w="1005"/>
        <w:gridCol w:w="2491"/>
        <w:gridCol w:w="2194"/>
        <w:gridCol w:w="2195"/>
        <w:gridCol w:w="21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бағдарламалардың әкімшілері бойынша:</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көшелерді жарықтандыру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