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dc90" w14:textId="1e0d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Жітіқара ауданы әкімдігінің 2013 жылғы 18 желтоқсандағы № 653 қаулысы. Қостанай облысының Әділет департаментінде 2014 жылғы 13 қаңтарда № 4402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20-бабының</w:t>
      </w:r>
      <w:r>
        <w:rPr>
          <w:rFonts w:ascii="Times New Roman"/>
          <w:b w:val="false"/>
          <w:i w:val="false"/>
          <w:color w:val="000000"/>
          <w:sz w:val="28"/>
        </w:rPr>
        <w:t xml:space="preserve"> 5-тармағына,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8-тармақтарына</w:t>
      </w:r>
      <w:r>
        <w:rPr>
          <w:rFonts w:ascii="Times New Roman"/>
          <w:b w:val="false"/>
          <w:i w:val="false"/>
          <w:color w:val="000000"/>
          <w:sz w:val="28"/>
        </w:rPr>
        <w:t xml:space="preserve"> сәйкес Жітіқара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2014 жылға арналған қоғамдық жұмыстар ұйымдастырылатын ұйымдардың қоса берілген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мен көлемдері;</w:t>
      </w:r>
      <w:r>
        <w:br/>
      </w:r>
      <w:r>
        <w:rPr>
          <w:rFonts w:ascii="Times New Roman"/>
          <w:b w:val="false"/>
          <w:i w:val="false"/>
          <w:color w:val="000000"/>
          <w:sz w:val="28"/>
        </w:rPr>
        <w:t>
</w:t>
      </w:r>
      <w:r>
        <w:rPr>
          <w:rFonts w:ascii="Times New Roman"/>
          <w:b w:val="false"/>
          <w:i w:val="false"/>
          <w:color w:val="000000"/>
          <w:sz w:val="28"/>
        </w:rPr>
        <w:t>
      2) қоғамдық жұмыстардың нақты жағдайлары: қоғамдық жұмыстарға бір қатысушының жұмыс уақытының ұзақтығы Қазақстан Республикасының еңбек заңнамасымен қарастырылған шектеулерді ескере отырып, аптасына 40 сағаттан артық емес, екі демалыс күнімен, бір сағаттан кем емес түскі үзіліспен;</w:t>
      </w:r>
      <w:r>
        <w:br/>
      </w:r>
      <w:r>
        <w:rPr>
          <w:rFonts w:ascii="Times New Roman"/>
          <w:b w:val="false"/>
          <w:i w:val="false"/>
          <w:color w:val="000000"/>
          <w:sz w:val="28"/>
        </w:rPr>
        <w:t>
</w:t>
      </w:r>
      <w:r>
        <w:rPr>
          <w:rFonts w:ascii="Times New Roman"/>
          <w:b w:val="false"/>
          <w:i w:val="false"/>
          <w:color w:val="000000"/>
          <w:sz w:val="28"/>
        </w:rPr>
        <w:t>
      3) қоғамдық жұмыстарға қатысушылардың еңбегіне төленетін ақысы аудандық бюджет қаражаттары есебінен айына ең төменгі айлық жалақының бір жарым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әлеуметтік салықты және Мемлекеттік әлеуметтік сақтандыру қорына әлеуметтік аударымдарды төлеуге, жыл сайынғы ақылы еңбек демалысының пайдаланылмаған күндері үшін өтемақы төлемдеріне, қоғамдық жұмыстардың қатысушыларына тиесілі жалақыны есептеу және төлеу бойынша екінші деңгейдегі банктердің қызметтеріне комиссиялық сыйақы төлеуге арналған шығындар аудандық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"Жітіқара ауданы әкімдігінің жұмыспен қамту және әлеуметтік бағдарламалар бөлімі" мемлекеттік мекемесімен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"Жітіқара ауданы әкімдігінің тұрғын үй-коммуналдық шаруашылық, жолаушылар көлігі және автомобиль жолдары бөлімі" мемлекеттік мекемесі осы қаулымен бекітілген ұйымдармен көрсетілетін жұмыстар мен қызметтерге ақы төлеу кезінде қоғамдық жұмыстардың түрлері мен көлемдерін ескерсін.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Жітіқара ауданы әкімінің орынбасары А.С. Ибраевқа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Жітіқара ауданының әкімі                   М. Утешов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Қостанай облысы</w:t>
      </w:r>
      <w:r>
        <w:br/>
      </w:r>
      <w:r>
        <w:rPr>
          <w:rFonts w:ascii="Times New Roman"/>
          <w:b w:val="false"/>
          <w:i w:val="false"/>
          <w:color w:val="000000"/>
          <w:sz w:val="28"/>
        </w:rPr>
        <w:t>
</w:t>
      </w:r>
      <w:r>
        <w:rPr>
          <w:rFonts w:ascii="Times New Roman"/>
          <w:b w:val="false"/>
          <w:i/>
          <w:color w:val="000000"/>
          <w:sz w:val="28"/>
        </w:rPr>
        <w:t>      Әділет департаментінің Жітіқара</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Г. Жузбаева</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сот актілерін орындау</w:t>
      </w:r>
      <w:r>
        <w:br/>
      </w:r>
      <w:r>
        <w:rPr>
          <w:rFonts w:ascii="Times New Roman"/>
          <w:b w:val="false"/>
          <w:i w:val="false"/>
          <w:color w:val="000000"/>
          <w:sz w:val="28"/>
        </w:rPr>
        <w:t>
</w:t>
      </w:r>
      <w:r>
        <w:rPr>
          <w:rFonts w:ascii="Times New Roman"/>
          <w:b w:val="false"/>
          <w:i/>
          <w:color w:val="000000"/>
          <w:sz w:val="28"/>
        </w:rPr>
        <w:t>      Комитеті Қостанай облысы</w:t>
      </w:r>
      <w:r>
        <w:br/>
      </w:r>
      <w:r>
        <w:rPr>
          <w:rFonts w:ascii="Times New Roman"/>
          <w:b w:val="false"/>
          <w:i w:val="false"/>
          <w:color w:val="000000"/>
          <w:sz w:val="28"/>
        </w:rPr>
        <w:t>
</w:t>
      </w:r>
      <w:r>
        <w:rPr>
          <w:rFonts w:ascii="Times New Roman"/>
          <w:b w:val="false"/>
          <w:i/>
          <w:color w:val="000000"/>
          <w:sz w:val="28"/>
        </w:rPr>
        <w:t>      бойынша сот актілерін орындау</w:t>
      </w:r>
      <w:r>
        <w:br/>
      </w:r>
      <w:r>
        <w:rPr>
          <w:rFonts w:ascii="Times New Roman"/>
          <w:b w:val="false"/>
          <w:i w:val="false"/>
          <w:color w:val="000000"/>
          <w:sz w:val="28"/>
        </w:rPr>
        <w:t>
</w:t>
      </w:r>
      <w:r>
        <w:rPr>
          <w:rFonts w:ascii="Times New Roman"/>
          <w:b w:val="false"/>
          <w:i/>
          <w:color w:val="000000"/>
          <w:sz w:val="28"/>
        </w:rPr>
        <w:t>      Департаменті Жітіқара ауданының</w:t>
      </w:r>
      <w:r>
        <w:br/>
      </w:r>
      <w:r>
        <w:rPr>
          <w:rFonts w:ascii="Times New Roman"/>
          <w:b w:val="false"/>
          <w:i w:val="false"/>
          <w:color w:val="000000"/>
          <w:sz w:val="28"/>
        </w:rPr>
        <w:t>
</w:t>
      </w:r>
      <w:r>
        <w:rPr>
          <w:rFonts w:ascii="Times New Roman"/>
          <w:b w:val="false"/>
          <w:i/>
          <w:color w:val="000000"/>
          <w:sz w:val="28"/>
        </w:rPr>
        <w:t>      ауданаралық аумақтық бөлімі"</w:t>
      </w:r>
      <w:r>
        <w:br/>
      </w:r>
      <w:r>
        <w:rPr>
          <w:rFonts w:ascii="Times New Roman"/>
          <w:b w:val="false"/>
          <w:i w:val="false"/>
          <w:color w:val="000000"/>
          <w:sz w:val="28"/>
        </w:rPr>
        <w:t>
</w:t>
      </w:r>
      <w:r>
        <w:rPr>
          <w:rFonts w:ascii="Times New Roman"/>
          <w:b w:val="false"/>
          <w:i/>
          <w:color w:val="000000"/>
          <w:sz w:val="28"/>
        </w:rPr>
        <w:t>      филиалының бөлім басшысы –</w:t>
      </w:r>
      <w:r>
        <w:br/>
      </w:r>
      <w:r>
        <w:rPr>
          <w:rFonts w:ascii="Times New Roman"/>
          <w:b w:val="false"/>
          <w:i w:val="false"/>
          <w:color w:val="000000"/>
          <w:sz w:val="28"/>
        </w:rPr>
        <w:t>
</w:t>
      </w:r>
      <w:r>
        <w:rPr>
          <w:rFonts w:ascii="Times New Roman"/>
          <w:b w:val="false"/>
          <w:i/>
          <w:color w:val="000000"/>
          <w:sz w:val="28"/>
        </w:rPr>
        <w:t>      аға сот орындаушысы</w:t>
      </w:r>
      <w:r>
        <w:br/>
      </w:r>
      <w:r>
        <w:rPr>
          <w:rFonts w:ascii="Times New Roman"/>
          <w:b w:val="false"/>
          <w:i w:val="false"/>
          <w:color w:val="000000"/>
          <w:sz w:val="28"/>
        </w:rPr>
        <w:t>
</w:t>
      </w:r>
      <w:r>
        <w:rPr>
          <w:rFonts w:ascii="Times New Roman"/>
          <w:b w:val="false"/>
          <w:i/>
          <w:color w:val="000000"/>
          <w:sz w:val="28"/>
        </w:rPr>
        <w:t>      _________________ Е. Раисов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Жітіқара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мемлекеттiк мекемесiнің басшысы</w:t>
      </w:r>
      <w:r>
        <w:br/>
      </w:r>
      <w:r>
        <w:rPr>
          <w:rFonts w:ascii="Times New Roman"/>
          <w:b w:val="false"/>
          <w:i w:val="false"/>
          <w:color w:val="000000"/>
          <w:sz w:val="28"/>
        </w:rPr>
        <w:t>
</w:t>
      </w:r>
      <w:r>
        <w:rPr>
          <w:rFonts w:ascii="Times New Roman"/>
          <w:b w:val="false"/>
          <w:i/>
          <w:color w:val="000000"/>
          <w:sz w:val="28"/>
        </w:rPr>
        <w:t>      ___________________ Б. Шуинов</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18 желтоқсан    </w:t>
      </w:r>
      <w:r>
        <w:br/>
      </w:r>
      <w:r>
        <w:rPr>
          <w:rFonts w:ascii="Times New Roman"/>
          <w:b w:val="false"/>
          <w:i w:val="false"/>
          <w:color w:val="000000"/>
          <w:sz w:val="28"/>
        </w:rPr>
        <w:t xml:space="preserve">
№ 653 қаулысымен бекітілген  </w:t>
      </w:r>
    </w:p>
    <w:bookmarkEnd w:id="1"/>
    <w:p>
      <w:pPr>
        <w:spacing w:after="0"/>
        <w:ind w:left="0"/>
        <w:jc w:val="left"/>
      </w:pPr>
      <w:r>
        <w:rPr>
          <w:rFonts w:ascii="Times New Roman"/>
          <w:b/>
          <w:i w:val="false"/>
          <w:color w:val="000000"/>
        </w:rPr>
        <w:t xml:space="preserve"> 2014 жылға арналған қоғамдық жұмыстар ұйымдастырылатын ұйымдардың тізбесі, қоғамдық жұмыстардың түрлері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5836"/>
        <w:gridCol w:w="5294"/>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 мен көлемдері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Қостанай облысы Әділет департаментінің Жітіқара ауданының әділет басқармасы"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- 7872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- 5904 сағат</w:t>
            </w:r>
          </w:p>
        </w:tc>
      </w:tr>
      <w:tr>
        <w:trPr>
          <w:trHeight w:val="130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бағдарламалар бөлімі"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- 9840 сағат</w:t>
            </w:r>
          </w:p>
        </w:tc>
      </w:tr>
      <w:tr>
        <w:trPr>
          <w:trHeight w:val="26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Қостанай облысы бойынша салық департаментінің Жітіқара ауданы бойынша салық басқармасы"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- 9840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Қостанай облысы бойынша сот актілерін орындау Департаменті "Жітіқара ауданының ауданаралық аумақтық бөлімі" филиалы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жұмыстар жүргізуде күнделікті көмек көрсету - 5904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Большевик ауылдық округі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Тургеновка ауылы аумағын жинауда, абаттандыру мен көгалдандыруда күнделікті көмек көрсету - 4768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Пригородный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Пригородный ауылы аумағын жинауда, абаттандыру мен көгалдандыруда күнделікті көмек көрсету - 7872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Шевченковка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Шевченковка ауылы аумағын жинауда, абаттандыру мен көгалдандыруда күнделікті көмек көрсету - 3328 сағат</w:t>
            </w:r>
          </w:p>
        </w:tc>
      </w:tr>
      <w:tr>
        <w:trPr>
          <w:trHeight w:val="195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Тоқтаров ауылдық округі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Тоқтаров ауылы аумағын жинауда, абаттандыру мен көгалдандыруда күнделікті көмек көрсету - 3328 сағат</w:t>
            </w:r>
          </w:p>
        </w:tc>
      </w:tr>
      <w:tr>
        <w:trPr>
          <w:trHeight w:val="207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Забелов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Забелов ауылы аумағын жинауда, абаттандыру мен көгалдандыруда күнделікті көмек көрсету - 6080 сағат</w:t>
            </w:r>
          </w:p>
        </w:tc>
      </w:tr>
      <w:tr>
        <w:trPr>
          <w:trHeight w:val="205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Волгоград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Волгоград ауылы аумағын жинауда, абаттандыру мен көгалдандыруда күнделікті көмек көрсету - 3320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Ырсай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Ырсай ауылы аумағын жинауда, абаттандыру мен көгалдандыруда күнделікті көмек көрсету - 7872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Чайковский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Чайковский ауылы аумағын жинауда, абаттандыру мен көгалдандыруда күнделікті көмек көрсету - 3320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Степной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Степной ауылы аумағын жинауда, абаттандыру мен көгалдандыруда күнделікті көмек көрсету - 3320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Милютин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Милютин ауылы аумағын жинауда, абаттандыру мен көгалдандыруда күнделікті көмек көрсету - 3328 сағат</w:t>
            </w:r>
          </w:p>
        </w:tc>
      </w:tr>
      <w:tr>
        <w:trPr>
          <w:trHeight w:val="19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Приречный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Приречный ауылы аумағын жинауда, абаттандыру мен көгалдандыруда күнделікті көмек көрсету - 3320 сағат</w:t>
            </w:r>
          </w:p>
        </w:tc>
      </w:tr>
      <w:tr>
        <w:trPr>
          <w:trHeight w:val="198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Тимирязев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Тимирязев ауылы аумағын жинауда, абаттандыру мен көгалдандыруда күнделікті көмек көрсету - 3328 сағат</w:t>
            </w:r>
          </w:p>
        </w:tc>
      </w:tr>
      <w:tr>
        <w:trPr>
          <w:trHeight w:val="196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Аққарға ауылы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Аққарға ауылы аумағын жинауда, абаттандыру мен көгалдандыруда күнделікті көмек көрсету - 3320 сағат</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Жітіқара қаласы әкімінің аппараты" мемлекеттік мекемесі</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Жітіқара қаласы аумағын жинауда, абаттандыру мен көгалдандыруда күнделікті көмек көрсету - 305040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