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ecbc" w14:textId="602e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91 "Жітіқара ауданының 2013-2015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2013 жылғы 16 шілдедегі № 136 шешімі. Қостанай облысының Әділет департаментінде 2013 жылғы 19 шілдеде № 4195 болып тіркелді. Қолданылу мерзімінің аяқталуына байланысты күші жойылды - (Қостанай облысы Жітіқара ауданы мәслихатының 2014 жылғы 31 қаңтардағы № 02-32/34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Жітіқара ауданы мәслихатының 31.01.2014 № 02-32/34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2013-2015 жылдарға арналған бюджеті туралы" шешіміне (Нормативтік құқықтық актілерді мемлекеттік тіркеу тізілімінде № 3956 тіркелген, 2013 жылғы 17 қаңтарда "Пресс-Экспресс"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2692790,3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1415787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1237728,3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2753027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24004,2 мың теңге -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2899,8 мың теңге – "Жітіқара қаласының Орталық қалалық қазандығының тікелей су жүретін жылытылатын су қайнататын мазутты - 30 қазандықтарының құбырлық бекіткішін күрделі жөндеу" объектісі бойынша жобалы-сметалық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5400 мың теңге – 43 - жылу камерасынан Жітіқара қаласының жылу жүйесіне ойымына дейін 4 шағын ауданындағы ішкі кварталдық жылу жүйесін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14179 мың теңге – Жітіқара қаласының Жибек Жолы, Чернаткин көшелері бойынша 2 - су тазалау құрылысынан Уалиханов көшесіне дейін (су жүргізетін құдық – 14) шегінде суаққыны (диаметрі 400 миллиметр)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54668 мың теңге – кірістер ысырабын өтеуге.";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29678,3 мың теңге –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21024 мың теңге –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"20) 780 мың теңге - үйде оқытылатын мүгедек балаларды жабдықпен,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9653 мың теңге – жергілікті атқарушы органдардың штат санын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68397 мың теңге -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бюджеттік инвестициялық жобаларды іске асыруға.";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6-4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"6-4. 2013 жылға арналған аудандық бюджетте 0,5 мың теңге сомасында жергілікті бюджеттен берілген, пайдаланылмаған бюджеттік кредиттердің қайтарылуы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Ерекенов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Жидебаева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2013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581"/>
        <w:gridCol w:w="480"/>
        <w:gridCol w:w="8237"/>
        <w:gridCol w:w="202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2692790,3</w:t>
            </w:r>
          </w:p>
        </w:tc>
      </w:tr>
      <w:tr>
        <w:trPr>
          <w:trHeight w:val="21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1415787</w:t>
            </w:r>
          </w:p>
        </w:tc>
      </w:tr>
      <w:tr>
        <w:trPr>
          <w:trHeight w:val="21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650385</w:t>
            </w:r>
          </w:p>
        </w:tc>
      </w:tr>
      <w:tr>
        <w:trPr>
          <w:trHeight w:val="19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650385</w:t>
            </w:r>
          </w:p>
        </w:tc>
      </w:tr>
      <w:tr>
        <w:trPr>
          <w:trHeight w:val="19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18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194522</w:t>
            </w:r>
          </w:p>
        </w:tc>
      </w:tr>
      <w:tr>
        <w:trPr>
          <w:trHeight w:val="27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121712</w:t>
            </w:r>
          </w:p>
        </w:tc>
      </w:tr>
      <w:tr>
        <w:trPr>
          <w:trHeight w:val="15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16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</w:t>
            </w:r>
          </w:p>
        </w:tc>
      </w:tr>
      <w:tr>
        <w:trPr>
          <w:trHeight w:val="16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18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</w:t>
            </w:r>
          </w:p>
        </w:tc>
      </w:tr>
      <w:tr>
        <w:trPr>
          <w:trHeight w:val="13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6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13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103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15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12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16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18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27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16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1237728,3</w:t>
            </w:r>
          </w:p>
        </w:tc>
      </w:tr>
      <w:tr>
        <w:trPr>
          <w:trHeight w:val="58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1237728,3</w:t>
            </w:r>
          </w:p>
        </w:tc>
      </w:tr>
      <w:tr>
        <w:trPr>
          <w:trHeight w:val="28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1237728,3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58"/>
        <w:gridCol w:w="700"/>
        <w:gridCol w:w="700"/>
        <w:gridCol w:w="7270"/>
        <w:gridCol w:w="2015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2753027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237836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204280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80943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106525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105056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11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16069,3</w:t>
            </w:r>
          </w:p>
        </w:tc>
      </w:tr>
      <w:tr>
        <w:trPr>
          <w:trHeight w:val="9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1848,7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1534610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79215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1377306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1377306</w:t>
            </w:r>
          </w:p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1330473</w:t>
            </w:r>
          </w:p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46833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292621,7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264144,7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264144,7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16517,7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126555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11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125609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17998,8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55310,2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49496,2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16270,2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110307,6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32833,4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25015,4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18353,4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29192,2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9916,6</w:t>
            </w:r>
          </w:p>
        </w:tc>
      </w:tr>
      <w:tr>
        <w:trPr>
          <w:trHeight w:val="9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11784,6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68954,3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29379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213133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7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121904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15675,8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моноқалаларды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92401,2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82449,1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59200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етуді кредиттеу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420"/>
        <w:gridCol w:w="705"/>
        <w:gridCol w:w="664"/>
        <w:gridCol w:w="7543"/>
        <w:gridCol w:w="1968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15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2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-158638,7</w:t>
            </w:r>
          </w:p>
        </w:tc>
      </w:tr>
      <w:tr>
        <w:trPr>
          <w:trHeight w:val="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158638,7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99"/>
        <w:gridCol w:w="479"/>
        <w:gridCol w:w="8364"/>
        <w:gridCol w:w="196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3543749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1505156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717700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545707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544790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189942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112712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2027664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2027664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39"/>
        <w:gridCol w:w="682"/>
        <w:gridCol w:w="723"/>
        <w:gridCol w:w="7497"/>
        <w:gridCol w:w="1961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3498867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237229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201849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100581</w:t>
            </w:r>
          </w:p>
        </w:tc>
      </w:tr>
      <w:tr>
        <w:trPr>
          <w:trHeight w:val="8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99002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</w:t>
            </w:r>
          </w:p>
        </w:tc>
      </w:tr>
      <w:tr>
        <w:trPr>
          <w:trHeight w:val="11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10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6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1516077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</w:p>
        </w:tc>
      </w:tr>
      <w:tr>
        <w:trPr>
          <w:trHeight w:val="1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1414598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1414598</w:t>
            </w:r>
          </w:p>
        </w:tc>
      </w:tr>
      <w:tr>
        <w:trPr>
          <w:trHeight w:val="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1366285</w:t>
            </w:r>
          </w:p>
        </w:tc>
      </w:tr>
      <w:tr>
        <w:trPr>
          <w:trHeight w:val="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48313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61153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61153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</w:t>
            </w:r>
          </w:p>
        </w:tc>
      </w:tr>
      <w:tr>
        <w:trPr>
          <w:trHeight w:val="9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</w:t>
            </w:r>
          </w:p>
        </w:tc>
      </w:tr>
      <w:tr>
        <w:trPr>
          <w:trHeight w:val="6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320629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291218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291218</w:t>
            </w:r>
          </w:p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</w:t>
            </w:r>
          </w:p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144893</w:t>
            </w:r>
          </w:p>
        </w:tc>
      </w:tr>
      <w:tr>
        <w:trPr>
          <w:trHeight w:val="5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</w:t>
            </w:r>
          </w:p>
        </w:tc>
      </w:tr>
      <w:tr>
        <w:trPr>
          <w:trHeight w:val="5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4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</w:t>
            </w:r>
          </w:p>
        </w:tc>
      </w:tr>
      <w:tr>
        <w:trPr>
          <w:trHeight w:val="4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253761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180622</w:t>
            </w:r>
          </w:p>
        </w:tc>
      </w:tr>
      <w:tr>
        <w:trPr>
          <w:trHeight w:val="9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</w:tr>
      <w:tr>
        <w:trPr>
          <w:trHeight w:val="7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8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56597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113033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4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</w:t>
            </w:r>
          </w:p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4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</w:t>
            </w:r>
          </w:p>
        </w:tc>
      </w:tr>
      <w:tr>
        <w:trPr>
          <w:trHeight w:val="1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</w:p>
        </w:tc>
      </w:tr>
      <w:tr>
        <w:trPr>
          <w:trHeight w:val="6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1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</w:p>
        </w:tc>
      </w:tr>
      <w:tr>
        <w:trPr>
          <w:trHeight w:val="1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</w:p>
        </w:tc>
      </w:tr>
      <w:tr>
        <w:trPr>
          <w:trHeight w:val="9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8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8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979790</w:t>
            </w:r>
          </w:p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1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971180,0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968746</w:t>
            </w:r>
          </w:p>
        </w:tc>
      </w:tr>
      <w:tr>
        <w:trPr>
          <w:trHeight w:val="8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938701</w:t>
            </w:r>
          </w:p>
        </w:tc>
      </w:tr>
      <w:tr>
        <w:trPr>
          <w:trHeight w:val="1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38"/>
        <w:gridCol w:w="721"/>
        <w:gridCol w:w="721"/>
        <w:gridCol w:w="7464"/>
        <w:gridCol w:w="1958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2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1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шешіміне 3-қосымша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ауылдар, селолар,</w:t>
      </w:r>
      <w:r>
        <w:br/>
      </w:r>
      <w:r>
        <w:rPr>
          <w:rFonts w:ascii="Times New Roman"/>
          <w:b/>
          <w:i w:val="false"/>
          <w:color w:val="000000"/>
        </w:rPr>
        <w:t>
селолық округтер әкімдері</w:t>
      </w:r>
      <w:r>
        <w:br/>
      </w:r>
      <w:r>
        <w:rPr>
          <w:rFonts w:ascii="Times New Roman"/>
          <w:b/>
          <w:i w:val="false"/>
          <w:color w:val="000000"/>
        </w:rPr>
        <w:t>
аппараттарының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29"/>
        <w:gridCol w:w="844"/>
        <w:gridCol w:w="801"/>
        <w:gridCol w:w="7621"/>
        <w:gridCol w:w="145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Большевик селолық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1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8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1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1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9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1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 селосы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9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селосы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8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селосы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</w:tr>
      <w:tr>
        <w:trPr>
          <w:trHeight w:val="9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</w:tr>
      <w:tr>
        <w:trPr>
          <w:trHeight w:val="9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9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 селосы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8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Мүктікөл селолық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Тоқтаров селолық округі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селосы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9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8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9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Басқалар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селосы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селосы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9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8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селосы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селосы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