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72bd" w14:textId="6257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2013 жылғы 21 қазандағы № 114 шешімі. Қостанай облысының Әділет департаментінде 2013 жылғы 13 қарашада № 4292 болып тіркелді. Күші жойылды - Қостанай облысы Жангелдин ауданы мәслихатының 2016 жылғы 17 мамырдағы № 24 шешімімен</w:t>
      </w:r>
    </w:p>
    <w:p>
      <w:pPr>
        <w:spacing w:after="0"/>
        <w:ind w:left="0"/>
        <w:jc w:val="left"/>
      </w:pPr>
      <w:r>
        <w:rPr>
          <w:rFonts w:ascii="Times New Roman"/>
          <w:b w:val="false"/>
          <w:i w:val="false"/>
          <w:color w:val="ff0000"/>
          <w:sz w:val="28"/>
        </w:rPr>
        <w:t xml:space="preserve">      Ескерту. Күші жойылды - Қостанай облысы Жангелдин ауданы мәслихатының 17.05.2016 </w:t>
      </w:r>
      <w:r>
        <w:rPr>
          <w:rFonts w:ascii="Times New Roman"/>
          <w:b w:val="false"/>
          <w:i w:val="false"/>
          <w:color w:val="ff0000"/>
          <w:sz w:val="28"/>
        </w:rPr>
        <w:t>№ 24</w:t>
      </w:r>
      <w:r>
        <w:rPr>
          <w:rFonts w:ascii="Times New Roman"/>
          <w:b w:val="false"/>
          <w:i w:val="false"/>
          <w:color w:val="ff0000"/>
          <w:sz w:val="28"/>
        </w:rPr>
        <w:t xml:space="preserve"> шешімімен (қабылданған кезінен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Жангелдин аудандық мәслихатының 2013 жылғы 18 ақпандағы № 84 "Мұқтаж азаматтардың жекелеген санаттарына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4071 тіркелген, 2013 жылғы 2 сәуірде "Біздің Торғай"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Абдигапарова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"Жангелдин ауданының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 Л. Зейнекина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21 қазандағы № 114</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3) ең төменгі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Жеңіс күні – 9 мамыр мереке күні болып табылады.</w:t>
      </w:r>
      <w:r>
        <w:br/>
      </w:r>
      <w:r>
        <w:rPr>
          <w:rFonts w:ascii="Times New Roman"/>
          <w:b w:val="false"/>
          <w:i w:val="false"/>
          <w:color w:val="000000"/>
          <w:sz w:val="28"/>
        </w:rPr>
        <w:t>
      </w:t>
      </w:r>
      <w:r>
        <w:rPr>
          <w:rFonts w:ascii="Times New Roman"/>
          <w:b w:val="false"/>
          <w:i w:val="false"/>
          <w:color w:val="000000"/>
          <w:sz w:val="28"/>
        </w:rPr>
        <w:t>2. Әлеуметтік көмек алушылар санаттарының тізбесін айқындау және әлеуметтік көмектің мөлшерлерін белгілеу тәртібі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Ай сайынғы әлеуметтік көмек табыстарын есепке алмай:</w:t>
      </w:r>
      <w:r>
        <w:br/>
      </w:r>
      <w:r>
        <w:rPr>
          <w:rFonts w:ascii="Times New Roman"/>
          <w:b w:val="false"/>
          <w:i w:val="false"/>
          <w:color w:val="000000"/>
          <w:sz w:val="28"/>
        </w:rPr>
        <w:t>
      1) Ұлы Отан соғысының қатысушылары мен мүгедектеріне, тұрмыстық қажеттіліктерге, 6 айлық есептік көрсеткіш мөлшерінде;</w:t>
      </w:r>
      <w:r>
        <w:br/>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адамдарға, соғысқа қатысушыларға жеңілдіктер мен кепілдіктер бойынша теңестірілген адамдардың басқа да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7. Өмірлік қиын жағдайға тап болған келесі азаматтарға, сондай-ақ мереке күніне орай азаматтардың жекелеген санаттарына біржолғы әлеуметтік көмек:</w:t>
      </w:r>
      <w:r>
        <w:br/>
      </w: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көп емес мөлшерде;</w:t>
      </w:r>
      <w:r>
        <w:br/>
      </w:r>
      <w:r>
        <w:rPr>
          <w:rFonts w:ascii="Times New Roman"/>
          <w:b w:val="false"/>
          <w:i w:val="false"/>
          <w:color w:val="000000"/>
          <w:sz w:val="28"/>
        </w:rPr>
        <w:t>
      2) барлық санаттағы мүгедектерге, олардың шипажайлар мен оңалту орталықтарына жол жүруімен және кері қайтуымен байланысты шығындарын өтеуге, табыстарын есепке алмай, 3 айлық есептік көрсеткіштен көп емес мөлшерде;</w:t>
      </w:r>
      <w:r>
        <w:br/>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көп емес мөлшерде;</w:t>
      </w:r>
      <w:r>
        <w:br/>
      </w:r>
      <w:r>
        <w:rPr>
          <w:rFonts w:ascii="Times New Roman"/>
          <w:b w:val="false"/>
          <w:i w:val="false"/>
          <w:color w:val="000000"/>
          <w:sz w:val="28"/>
        </w:rPr>
        <w:t>
      4) білім беру гранттарының иелері болып табылатын адамдарды, білім беру ұйымдарында оқуды төлеуге бағытталған, мемлекеттік бюджеттен өзге төлем түрлерін алушыларды есептемегенде, өтініш жасаудың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жергілікті бюджет қаражаты есебінен оқуды жалғастыратын, халықтың әлеуметтік жағынан әлсіз топтарына жататын жастарға табыстарын есепке алмай, орта білімнен кейінгі немесе жоғары білімді алуға байланысты, оқу жылы ішінде екі бөлікпен аударылатын шығындарын өтеуге, 400 айлық есептік көрсеткіштен көп емес мөлшерде;</w:t>
      </w:r>
      <w:r>
        <w:br/>
      </w: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r>
        <w:br/>
      </w:r>
      <w:r>
        <w:rPr>
          <w:rFonts w:ascii="Times New Roman"/>
          <w:b w:val="false"/>
          <w:i w:val="false"/>
          <w:color w:val="000000"/>
          <w:sz w:val="28"/>
        </w:rPr>
        <w:t>
      6)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 мөлшерінде;</w:t>
      </w:r>
      <w:r>
        <w:br/>
      </w:r>
      <w:r>
        <w:rPr>
          <w:rFonts w:ascii="Times New Roman"/>
          <w:b w:val="false"/>
          <w:i w:val="false"/>
          <w:color w:val="000000"/>
          <w:sz w:val="28"/>
        </w:rPr>
        <w:t>
      7) табиғи зілзаланың немесе өрттің салдарынан зардап шеккен азаматқа (отбасына), табыстарын есепке алмай, 30 айлық есептік көрсеткіштен көп емес мөлшерде;</w:t>
      </w:r>
      <w:r>
        <w:br/>
      </w:r>
      <w:r>
        <w:rPr>
          <w:rFonts w:ascii="Times New Roman"/>
          <w:b w:val="false"/>
          <w:i w:val="false"/>
          <w:color w:val="000000"/>
          <w:sz w:val="28"/>
        </w:rPr>
        <w:t>
      8) Ұлы Отан соғысының қатысушылары мен мүгедектеріне, 25 айлық есептік көрсеткіш мөлшерінде;</w:t>
      </w:r>
      <w:r>
        <w:br/>
      </w:r>
      <w:r>
        <w:rPr>
          <w:rFonts w:ascii="Times New Roman"/>
          <w:b w:val="false"/>
          <w:i w:val="false"/>
          <w:color w:val="000000"/>
          <w:sz w:val="28"/>
        </w:rPr>
        <w:t>
      9) Ұлы Отан соғысының қатысушылары мен мүгедектеріне жеңілдіктер мен кепілдіктер бойынша теңестірілген адамдарға, соғыс қатысушыларына жеңілдіктер мен кепілдіктер бойынша теңестірілген тұлғалардың басқа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мөлшерінде.</w:t>
      </w:r>
      <w:r>
        <w:br/>
      </w:r>
      <w:r>
        <w:rPr>
          <w:rFonts w:ascii="Times New Roman"/>
          <w:b w:val="false"/>
          <w:i w:val="false"/>
          <w:color w:val="000000"/>
          <w:sz w:val="28"/>
        </w:rPr>
        <w:t>
      </w:t>
      </w:r>
      <w:r>
        <w:rPr>
          <w:rFonts w:ascii="Times New Roman"/>
          <w:b w:val="false"/>
          <w:i w:val="false"/>
          <w:color w:val="000000"/>
          <w:sz w:val="28"/>
        </w:rPr>
        <w:t>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3. Әлеуметтік көмек көрсету тәртібі</w:t>
      </w:r>
      <w:r>
        <w:br/>
      </w: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 ай сайынғы әлеуметтік көмекті алу үшін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әлеуметтік мәртебені растайтын құжатты;</w:t>
      </w:r>
      <w:r>
        <w:br/>
      </w:r>
      <w:r>
        <w:rPr>
          <w:rFonts w:ascii="Times New Roman"/>
          <w:b w:val="false"/>
          <w:i w:val="false"/>
          <w:color w:val="000000"/>
          <w:sz w:val="28"/>
        </w:rPr>
        <w:t>
      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5), 6) тармақшаларында көрсетілген,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26. Әлеуметтік көмек ұсынуға шығыстарды қаржыландыру Жангелдин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4. Көрсетілетін әлеуметтік көмекті тоқтату және қайтару үшін негіздемелер</w:t>
      </w:r>
      <w:r>
        <w:br/>
      </w:r>
      <w:r>
        <w:rPr>
          <w:rFonts w:ascii="Times New Roman"/>
          <w:b w:val="false"/>
          <w:i w:val="false"/>
          <w:color w:val="000000"/>
          <w:sz w:val="28"/>
        </w:rPr>
        <w:t>
      27.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r>
        <w:rPr>
          <w:rFonts w:ascii="Times New Roman"/>
          <w:b w:val="false"/>
          <w:i w:val="false"/>
          <w:color w:val="000000"/>
          <w:sz w:val="28"/>
        </w:rPr>
        <w:t>5. Қорытынды ереже</w:t>
      </w:r>
      <w:r>
        <w:br/>
      </w: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