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924f" w14:textId="95d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қыркүйектегі № 492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19 ақпандағы № 107 шешімі. Қостанай облысының Әділет департаментінде 2013 жылғы 18 наурызда № 4066 болып тіркелді. Күші жойылды - Қостанай облысы Рудный қаласы мәслихатының 2013 жылғы 25 қыркүйектегі № 198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Рудный қаласы мәслихатының 25.09.2013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2011 жылғы 14 қыркүйектегі № 492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9-2-191, 2011 жылғы 14 қазанда "Рудненский рабочий" қалалық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алтыншы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Искуженов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