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924f" w14:textId="95d9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14 қыркүйектегі № 492 "Мұқтаж азаматтардың жекелеген санаттарына әлеуметтік көмек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2013 жылғы 19 ақпандағы № 107 шешімі. Қостанай облысының Әділет департаментінде 2013 жылғы 18 наурызда № 4066 болып тіркелді. Күші жойылды - Қостанай облысы Рудный қаласы мәслихатының 2013 жылғы 25 қыркүйектегі № 198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Рудный қаласы мәслихатының 25.09.2013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"Жергілікті атқарушы органдар көрсететін әлеуметтік қорғау саласындағы мемлекеттік қызметтердің стандарттарын бекіту туралы"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"Мұқтаж азаматтардың жекелеген санаттарына әлеуметтік көмек көрсету туралы" 2011 жылғы 14 қыркүйектегі № 492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9-2-191, 2011 жылғы 14 қазанда "Рудненский рабочий" қалалық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алтыншы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Рыженков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С. Фаткуллина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Искуженов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"Рудный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Костина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