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ebf3" w14:textId="4b1e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16 қаңтардағы № 14 "Жергілікті маңызы бар балық шаруашылығы су тоғандарының тізбесін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25 қарашадағы № 527 қаулысы. Қостанай облысының Әділет департаментінде 2013 жылғы 11 желтоқсанда № 4338 болып тіркелді. Күші жойылды - Қостанай облысы әкімдігінің 2026 жылғы 1 қыркүйектегі № 259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әкімдігінің 01.09.2026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2004 жылғы 9 шілдедегі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2009 жылғы 16 қаңтардағы № 14 "Жергілікті маңызы бар балық шаруашылығы су тоғандарының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3666 болып тіркелген, 2009 жылғы 29 қаңтарда "Костанайские новости" газетінде, 2009 жылғы 30 қаңтарда "Қостанай таңы"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тоғандарының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Жатқамбай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Көкбекті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Қонайжаркөл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Тызыгун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Қонайжаркөл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әкiмi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Қоршаған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министрлігі Балық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комитетінің Тобыл-Торғай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облысаралық бассейндік балық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инспекциясы" республикалық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(РММ)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Н. Сәрсенов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Қоршаған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министрлігі Су ресурстары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"Су ресурстарын пайдалануды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және қорғау жөніндегі Тобыл-Торғай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бассейндік инспекциясы" РММ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Г. Оспанбекова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облысының экология департаменті"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А. Әлімбаев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