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5114" w14:textId="4ae5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24 қыркүйектегі № 410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9 қыркүйектегі № 387 қаулысы. Қостанай облысының Әділет департаментінде 2013 жылғы 3 қазанда № 4229 болып тіркелді. Күші жойылды - Қостанай облысы әкімдігінің 2025 жылғы 28 сәуірдегі № 111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28.04.2025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заңнамалық актiлерiне мемлекеттiк басқару органдары арасындағы өкiлеттiктердiң аражiгiн ажырату мәселелерi бойынша өзгерiстер мен толықтырулар енгiзу туралы" 2013 жылғы 13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2012 жылғы 24 қыркүйектегі № 410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3840 тіркелген, 2012 жылғы 9 қазанда "Костанайские новости" газетінде жарияланған) 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"Дiни қызмет және дiни бiрлестiктер туралы" 2011 жылғы 11 қазандағы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Садуақасов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басқармасы" 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 Ақкожина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