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8ae2" w14:textId="ac18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8/79 "2013-2015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Маңғыстау облысы Мұнайлы ауданы әкімдігінің 2013 жылғы 10 шілдедегі № 13/134 шешімі. Маңғыстау облысының Әділет департаментінде 2013 жылғы 22 шілдеде № 2278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 - өзі басқару туралы» 2001 жылғы 23 қаңтардағы № 148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«Облыстық мәслихаттың 2012 жылғы 7 желтоқсандағы № 7/77 «2013–2015 жылдарға арналған облыстық бюджет туралы» шешіміне өзгерістер енгізу туралы» 2013 жылғы 2 шілдедегі № 11/164 Маңғыстау облыстық мәслихатының (нормативтік құқықтық кесімдерді мемлекеттік тіркеудің тізілімінде 2013 жылғы 9 шілдеде № 2266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Аудандық мәслихаттың 2012 жылғы 21 желтоқсандағы № 8/79 «2013-2015 жылдарға арналған аудандық бюджет туралы» (нормативтік құқықтық кесімдерді мемлекеттік тіркеудің тізілімінде 2013 жылғы 10 қаңтарда № 2191 болып тіркелген, 2013 жылғы 18 қаңтарда № 4-6 (325-327) «Мұнайлы»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1-тармақ мынадай жаңа редакцияда жазылсын:</w:t>
      </w:r>
      <w:r>
        <w:br/>
      </w:r>
      <w:r>
        <w:rPr>
          <w:rFonts w:ascii="Times New Roman"/>
          <w:b w:val="false"/>
          <w:i w:val="false"/>
          <w:color w:val="000000"/>
          <w:sz w:val="28"/>
        </w:rPr>
        <w:t>
      «2013 жылға арналған аудандық бюджет қоса беріліп отырған 1 - қосымшаға сәйкес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7 606 693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бойынша – 2 553 397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127 796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бойынша – 284 686 мың теңге;</w:t>
      </w:r>
      <w:r>
        <w:br/>
      </w:r>
      <w:r>
        <w:rPr>
          <w:rFonts w:ascii="Times New Roman"/>
          <w:b w:val="false"/>
          <w:i w:val="false"/>
          <w:color w:val="000000"/>
          <w:sz w:val="28"/>
        </w:rPr>
        <w:t>
</w:t>
      </w:r>
      <w:r>
        <w:rPr>
          <w:rFonts w:ascii="Times New Roman"/>
          <w:b w:val="false"/>
          <w:i w:val="false"/>
          <w:color w:val="000000"/>
          <w:sz w:val="28"/>
        </w:rPr>
        <w:t>
      трансферттер түсімдері бойынша – 4 640 814 мың теңге;</w:t>
      </w:r>
      <w:r>
        <w:br/>
      </w:r>
      <w:r>
        <w:rPr>
          <w:rFonts w:ascii="Times New Roman"/>
          <w:b w:val="false"/>
          <w:i w:val="false"/>
          <w:color w:val="000000"/>
          <w:sz w:val="28"/>
        </w:rPr>
        <w:t>
</w:t>
      </w:r>
      <w:r>
        <w:rPr>
          <w:rFonts w:ascii="Times New Roman"/>
          <w:b w:val="false"/>
          <w:i w:val="false"/>
          <w:color w:val="000000"/>
          <w:sz w:val="28"/>
        </w:rPr>
        <w:t>
      2) шығындар – 7 843 062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363 039 мың теңге, соның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392 829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29 790 мың теңге;</w:t>
      </w:r>
      <w:r>
        <w:br/>
      </w:r>
      <w:r>
        <w:rPr>
          <w:rFonts w:ascii="Times New Roman"/>
          <w:b w:val="false"/>
          <w:i w:val="false"/>
          <w:color w:val="000000"/>
          <w:sz w:val="28"/>
        </w:rPr>
        <w:t>
</w:t>
      </w:r>
      <w:r>
        <w:rPr>
          <w:rFonts w:ascii="Times New Roman"/>
          <w:b w:val="false"/>
          <w:i w:val="false"/>
          <w:color w:val="000000"/>
          <w:sz w:val="28"/>
        </w:rPr>
        <w:t>
      4) қаржы активтері мен жасалатын операциялар бойынша сальдо – 0 теңге, соның ішінде:</w:t>
      </w:r>
      <w:r>
        <w:br/>
      </w:r>
      <w:r>
        <w:rPr>
          <w:rFonts w:ascii="Times New Roman"/>
          <w:b w:val="false"/>
          <w:i w:val="false"/>
          <w:color w:val="000000"/>
          <w:sz w:val="28"/>
        </w:rPr>
        <w:t>
</w:t>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599 408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599 408 мың теңге.».</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1) тармақшадағы «87,9» саны «96,5»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тармақшадағы «62,3» саны «100» санымен ауыстырылсын;</w:t>
      </w:r>
      <w:r>
        <w:br/>
      </w:r>
      <w:r>
        <w:rPr>
          <w:rFonts w:ascii="Times New Roman"/>
          <w:b w:val="false"/>
          <w:i w:val="false"/>
          <w:color w:val="000000"/>
          <w:sz w:val="28"/>
        </w:rPr>
        <w:t>
</w:t>
      </w:r>
      <w:r>
        <w:rPr>
          <w:rFonts w:ascii="Times New Roman"/>
          <w:b w:val="false"/>
          <w:i w:val="false"/>
          <w:color w:val="000000"/>
          <w:sz w:val="28"/>
        </w:rPr>
        <w:t>
      4) тармақшадағы «81,9» саны «95,6» санымен ауыстырылсын.</w:t>
      </w:r>
      <w:r>
        <w:br/>
      </w:r>
      <w:r>
        <w:rPr>
          <w:rFonts w:ascii="Times New Roman"/>
          <w:b w:val="false"/>
          <w:i w:val="false"/>
          <w:color w:val="000000"/>
          <w:sz w:val="28"/>
        </w:rPr>
        <w:t>
</w:t>
      </w:r>
      <w:r>
        <w:rPr>
          <w:rFonts w:ascii="Times New Roman"/>
          <w:b w:val="false"/>
          <w:i w:val="false"/>
          <w:color w:val="000000"/>
          <w:sz w:val="28"/>
        </w:rPr>
        <w:t>
      5-тармақ мынадай мазмұндағы 5-1 тармақпен толықтырылсын:</w:t>
      </w:r>
      <w:r>
        <w:br/>
      </w:r>
      <w:r>
        <w:rPr>
          <w:rFonts w:ascii="Times New Roman"/>
          <w:b w:val="false"/>
          <w:i w:val="false"/>
          <w:color w:val="000000"/>
          <w:sz w:val="28"/>
        </w:rPr>
        <w:t>
</w:t>
      </w:r>
      <w:r>
        <w:rPr>
          <w:rFonts w:ascii="Times New Roman"/>
          <w:b w:val="false"/>
          <w:i w:val="false"/>
          <w:color w:val="000000"/>
          <w:sz w:val="28"/>
        </w:rPr>
        <w:t>
      «5-1. Жергілікті атқарушы органның резервтік қоры 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2. Осы шешім 2013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 Ширшикбаев</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 хатшысы                        Б. Назар</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xml:space="preserve">
      «Мұнайлы аудандық экономика </w:t>
      </w:r>
      <w:r>
        <w:br/>
      </w:r>
      <w:r>
        <w:rPr>
          <w:rFonts w:ascii="Times New Roman"/>
          <w:b w:val="false"/>
          <w:i w:val="false"/>
          <w:color w:val="000000"/>
          <w:sz w:val="28"/>
        </w:rPr>
        <w:t xml:space="preserve">
      және қаржы бөлімі» </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Ш. Сұңғат</w:t>
      </w:r>
      <w:r>
        <w:br/>
      </w:r>
      <w:r>
        <w:rPr>
          <w:rFonts w:ascii="Times New Roman"/>
          <w:b w:val="false"/>
          <w:i w:val="false"/>
          <w:color w:val="000000"/>
          <w:sz w:val="28"/>
        </w:rPr>
        <w:t>
      10 шілде 2013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10 шілдедегі</w:t>
      </w:r>
      <w:r>
        <w:br/>
      </w:r>
      <w:r>
        <w:rPr>
          <w:rFonts w:ascii="Times New Roman"/>
          <w:b w:val="false"/>
          <w:i w:val="false"/>
          <w:color w:val="000000"/>
          <w:sz w:val="28"/>
        </w:rPr>
        <w:t>
№ 13/134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960"/>
        <w:gridCol w:w="1104"/>
        <w:gridCol w:w="6146"/>
        <w:gridCol w:w="3595"/>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7 606 693</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2 553 397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867 466</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867 466</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588 423</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588 423</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1 045 086</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989 812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11 337</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43 722</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40 547</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6 300</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11 510</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22 239</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11 699</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127 796</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9 338</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9 159</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6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8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74 378</w:t>
            </w:r>
          </w:p>
        </w:tc>
      </w:tr>
      <w:tr>
        <w:trPr>
          <w:trHeight w:val="11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74 378</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44 035</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44 035</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284 686</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278 664</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261 733</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16 931</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4 640 814</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4 640 814</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4 640 814</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7 843 062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260 445</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17 489</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15 665</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87 505</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85 395</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19 058</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17 618</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16 239</w:t>
            </w:r>
          </w:p>
        </w:tc>
      </w:tr>
      <w:tr>
        <w:trPr>
          <w:trHeight w:val="5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15 785</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18 742</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1 597</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21 032</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19 278</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19 801</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18 104</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16 747</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13 650</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12 377</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w:t>
            </w:r>
          </w:p>
        </w:tc>
      </w:tr>
      <w:tr>
        <w:trPr>
          <w:trHeight w:val="3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28 585</w:t>
            </w:r>
          </w:p>
        </w:tc>
      </w:tr>
      <w:tr>
        <w:trPr>
          <w:trHeight w:val="9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23 550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4 605</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12 717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5 351</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5 637 702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76 309</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24 655</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13 021</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38 633</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116 269</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12 889</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100 040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29 502</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29 502</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40 158</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40 158</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112 956</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3 156</w:t>
            </w:r>
          </w:p>
        </w:tc>
      </w:tr>
      <w:tr>
        <w:trPr>
          <w:trHeight w:val="5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109 800</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9 150</w:t>
            </w:r>
          </w:p>
        </w:tc>
      </w:tr>
      <w:tr>
        <w:trPr>
          <w:trHeight w:val="40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2 217 181</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1 768 278</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91 619</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1 189</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16 618</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9 763</w:t>
            </w:r>
          </w:p>
        </w:tc>
      </w:tr>
      <w:tr>
        <w:trPr>
          <w:trHeight w:val="5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86 872</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күтіп-ұстау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123 816</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64 249</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3 036 177</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3 036 177</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305 233</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6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302 818</w:t>
            </w:r>
          </w:p>
        </w:tc>
      </w:tr>
      <w:tr>
        <w:trPr>
          <w:trHeight w:val="8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20 321</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77 662</w:t>
            </w:r>
          </w:p>
        </w:tc>
      </w:tr>
      <w:tr>
        <w:trPr>
          <w:trHeight w:val="8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23 353</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19 383</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33 236</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83 211</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2 597</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6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16 004</w:t>
            </w:r>
          </w:p>
        </w:tc>
      </w:tr>
      <w:tr>
        <w:trPr>
          <w:trHeight w:val="45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8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7 916</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10 224</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1 218 721</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703 867</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393 135</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254 163</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51 569</w:t>
            </w:r>
          </w:p>
        </w:tc>
      </w:tr>
      <w:tr>
        <w:trPr>
          <w:trHeight w:val="5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315 700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16 397</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299 303</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 (облыстық маңызы бар қаланың)</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w:t>
            </w:r>
          </w:p>
        </w:tc>
      </w:tr>
      <w:tr>
        <w:trPr>
          <w:trHeight w:val="4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19 073</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15 289</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18 662</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7 630</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6 042</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26 550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25 528</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10 542</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w:t>
            </w:r>
          </w:p>
        </w:tc>
      </w:tr>
      <w:tr>
        <w:trPr>
          <w:trHeight w:val="3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97 769</w:t>
            </w:r>
          </w:p>
        </w:tc>
      </w:tr>
      <w:tr>
        <w:trPr>
          <w:trHeight w:val="4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25 392</w:t>
            </w:r>
          </w:p>
        </w:tc>
      </w:tr>
      <w:tr>
        <w:trPr>
          <w:trHeight w:val="8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9 943</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11 544</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4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72 339</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12 775</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42 685</w:t>
            </w:r>
          </w:p>
        </w:tc>
      </w:tr>
      <w:tr>
        <w:trPr>
          <w:trHeight w:val="48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12 927</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1 277</w:t>
            </w:r>
          </w:p>
        </w:tc>
      </w:tr>
      <w:tr>
        <w:trPr>
          <w:trHeight w:val="8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2 101</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28 309</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42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83 070</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12 249</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12 019</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2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23 677</w:t>
            </w:r>
          </w:p>
        </w:tc>
      </w:tr>
      <w:tr>
        <w:trPr>
          <w:trHeight w:val="6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10 308</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49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6 639</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47 144</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17 787</w:t>
            </w:r>
          </w:p>
        </w:tc>
      </w:tr>
      <w:tr>
        <w:trPr>
          <w:trHeight w:val="40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17 787</w:t>
            </w:r>
          </w:p>
        </w:tc>
      </w:tr>
      <w:tr>
        <w:trPr>
          <w:trHeight w:val="108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17 379</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19 091</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19 091</w:t>
            </w:r>
          </w:p>
        </w:tc>
      </w:tr>
      <w:tr>
        <w:trPr>
          <w:trHeight w:val="3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0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9 091</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142 544</w:t>
            </w:r>
          </w:p>
        </w:tc>
      </w:tr>
      <w:tr>
        <w:trPr>
          <w:trHeight w:val="43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9 415</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9 185</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55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128 129</w:t>
            </w:r>
          </w:p>
        </w:tc>
      </w:tr>
      <w:tr>
        <w:trPr>
          <w:trHeight w:val="6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13 005</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84 894</w:t>
            </w:r>
          </w:p>
        </w:tc>
      </w:tr>
      <w:tr>
        <w:trPr>
          <w:trHeight w:val="51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4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58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14 278</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14 278</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363 039</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7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392 829</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29 790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6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29 790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-599 408</w:t>
            </w:r>
          </w:p>
        </w:tc>
      </w:tr>
      <w:tr>
        <w:trPr>
          <w:trHeight w:val="315"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599 408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10 шілдедегі</w:t>
      </w:r>
      <w:r>
        <w:br/>
      </w:r>
      <w:r>
        <w:rPr>
          <w:rFonts w:ascii="Times New Roman"/>
          <w:b w:val="false"/>
          <w:i w:val="false"/>
          <w:color w:val="000000"/>
          <w:sz w:val="28"/>
        </w:rPr>
        <w:t>
№ 13/134 шешіміне 2 қосымша</w:t>
      </w:r>
    </w:p>
    <w:bookmarkEnd w:id="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2013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261"/>
        <w:gridCol w:w="1425"/>
        <w:gridCol w:w="8325"/>
      </w:tblGrid>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w:t>
            </w:r>
            <w:r>
              <w:br/>
            </w:r>
            <w:r>
              <w:rPr>
                <w:rFonts w:ascii="Times New Roman"/>
                <w:b/>
                <w:i w:val="false"/>
                <w:color w:val="000000"/>
                <w:sz w:val="20"/>
              </w:rPr>
              <w:t>
цио-</w:t>
            </w:r>
            <w:r>
              <w:br/>
            </w:r>
            <w:r>
              <w:rPr>
                <w:rFonts w:ascii="Times New Roman"/>
                <w:b/>
                <w:i w:val="false"/>
                <w:color w:val="000000"/>
                <w:sz w:val="20"/>
              </w:rPr>
              <w:t>
налдық топ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w:t>
            </w:r>
            <w:r>
              <w:br/>
            </w:r>
            <w:r>
              <w:rPr>
                <w:rFonts w:ascii="Times New Roman"/>
                <w:b/>
                <w:i w:val="false"/>
                <w:color w:val="000000"/>
                <w:sz w:val="20"/>
              </w:rPr>
              <w:t>
шілік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i w:val="false"/>
                <w:color w:val="000000"/>
                <w:sz w:val="20"/>
              </w:rPr>
              <w:t>
дар-</w:t>
            </w:r>
            <w:r>
              <w:br/>
            </w:r>
            <w:r>
              <w:rPr>
                <w:rFonts w:ascii="Times New Roman"/>
                <w:b/>
                <w:i w:val="false"/>
                <w:color w:val="000000"/>
                <w:sz w:val="20"/>
              </w:rPr>
              <w:t>
лама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1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4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1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43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58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64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r>
      <w:tr>
        <w:trPr>
          <w:trHeight w:val="34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9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37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r>
      <w:tr>
        <w:trPr>
          <w:trHeight w:val="3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6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r>
      <w:tr>
        <w:trPr>
          <w:trHeight w:val="40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9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r>
      <w:tr>
        <w:trPr>
          <w:trHeight w:val="58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405"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10 шілдедегі</w:t>
      </w:r>
      <w:r>
        <w:br/>
      </w:r>
      <w:r>
        <w:rPr>
          <w:rFonts w:ascii="Times New Roman"/>
          <w:b w:val="false"/>
          <w:i w:val="false"/>
          <w:color w:val="000000"/>
          <w:sz w:val="28"/>
        </w:rPr>
        <w:t>
№ 13/134 шешіміне 3 қосымша</w:t>
      </w:r>
    </w:p>
    <w:bookmarkEnd w:id="3"/>
    <w:p>
      <w:pPr>
        <w:spacing w:after="0"/>
        <w:ind w:left="0"/>
        <w:jc w:val="left"/>
      </w:pPr>
      <w:r>
        <w:rPr>
          <w:rFonts w:ascii="Times New Roman"/>
          <w:b/>
          <w:i w:val="false"/>
          <w:color w:val="000000"/>
        </w:rPr>
        <w:t xml:space="preserve"> 2013 жылға арналған әрбір ауылдың (селоның), ауылдық (селолық)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50"/>
        <w:gridCol w:w="961"/>
        <w:gridCol w:w="9746"/>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Фтоп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4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6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6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0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6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4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6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48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6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61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72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8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54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 әкімінің аппараты</w:t>
            </w:r>
          </w:p>
        </w:tc>
      </w:tr>
      <w:tr>
        <w:trPr>
          <w:trHeight w:val="51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46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селолық округ әкімінің аппараты</w:t>
            </w:r>
          </w:p>
        </w:tc>
      </w:tr>
      <w:tr>
        <w:trPr>
          <w:trHeight w:val="6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9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