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38bd" w14:textId="d133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2013 жылғы 20 желтоқсандағы № 15/164 шешімі. Маңғыстау облысының Әділет департаментінде 2014 жылғы 15 қаңтарда № 2341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және «2014-2016 жылдарға арналған облыстық бюджет туралы» облыстық мәслихаттың 2013 жылғы 10 желтоқсандағы № 13/188 (нормативтік құқықтық актілерді мемлекеттік тіркеу Тізілімінде 2013 жылғы 26 желтоқсанда № 2323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9 032 259 мың теңге, оның ішінде:</w:t>
      </w:r>
      <w:r>
        <w:br/>
      </w:r>
      <w:r>
        <w:rPr>
          <w:rFonts w:ascii="Times New Roman"/>
          <w:b w:val="false"/>
          <w:i w:val="false"/>
          <w:color w:val="000000"/>
          <w:sz w:val="28"/>
        </w:rPr>
        <w:t>
      салықтық түсімдер бойынша – 7 632 181 мың теңге;</w:t>
      </w:r>
      <w:r>
        <w:br/>
      </w:r>
      <w:r>
        <w:rPr>
          <w:rFonts w:ascii="Times New Roman"/>
          <w:b w:val="false"/>
          <w:i w:val="false"/>
          <w:color w:val="000000"/>
          <w:sz w:val="28"/>
        </w:rPr>
        <w:t>
      салықтық емес түсімдер бойынша – 20 613 мың теңге;</w:t>
      </w:r>
      <w:r>
        <w:br/>
      </w:r>
      <w:r>
        <w:rPr>
          <w:rFonts w:ascii="Times New Roman"/>
          <w:b w:val="false"/>
          <w:i w:val="false"/>
          <w:color w:val="000000"/>
          <w:sz w:val="28"/>
        </w:rPr>
        <w:t>
      негізгі капиталды сатудан түсетін түсімдер – 40 730 мың теңге;</w:t>
      </w:r>
      <w:r>
        <w:br/>
      </w:r>
      <w:r>
        <w:rPr>
          <w:rFonts w:ascii="Times New Roman"/>
          <w:b w:val="false"/>
          <w:i w:val="false"/>
          <w:color w:val="000000"/>
          <w:sz w:val="28"/>
        </w:rPr>
        <w:t>
      трансферттер түсімдері бойынша – 1 338 734 мың теңге.</w:t>
      </w:r>
      <w:r>
        <w:br/>
      </w:r>
      <w:r>
        <w:rPr>
          <w:rFonts w:ascii="Times New Roman"/>
          <w:b w:val="false"/>
          <w:i w:val="false"/>
          <w:color w:val="000000"/>
          <w:sz w:val="28"/>
        </w:rPr>
        <w:t>
</w:t>
      </w:r>
      <w:r>
        <w:rPr>
          <w:rFonts w:ascii="Times New Roman"/>
          <w:b w:val="false"/>
          <w:i w:val="false"/>
          <w:color w:val="000000"/>
          <w:sz w:val="28"/>
        </w:rPr>
        <w:t>
      2) шығындар – 8 978 630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37 793 мың теңге;</w:t>
      </w:r>
      <w:r>
        <w:br/>
      </w:r>
      <w:r>
        <w:rPr>
          <w:rFonts w:ascii="Times New Roman"/>
          <w:b w:val="false"/>
          <w:i w:val="false"/>
          <w:color w:val="000000"/>
          <w:sz w:val="28"/>
        </w:rPr>
        <w:t>
      бюджеттік кредиттер – 55 560 мың теңге;</w:t>
      </w:r>
      <w:r>
        <w:br/>
      </w:r>
      <w:r>
        <w:rPr>
          <w:rFonts w:ascii="Times New Roman"/>
          <w:b w:val="false"/>
          <w:i w:val="false"/>
          <w:color w:val="000000"/>
          <w:sz w:val="28"/>
        </w:rPr>
        <w:t>
      бюджеттік кредиттерді өтеу – 17 767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83 920 мың теңге;</w:t>
      </w:r>
      <w:r>
        <w:br/>
      </w:r>
      <w:r>
        <w:rPr>
          <w:rFonts w:ascii="Times New Roman"/>
          <w:b w:val="false"/>
          <w:i w:val="false"/>
          <w:color w:val="000000"/>
          <w:sz w:val="28"/>
        </w:rPr>
        <w:t>
      қаржы активтерін сатып алу – 83 920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68 084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68 084 мың теңге; </w:t>
      </w:r>
      <w:r>
        <w:br/>
      </w:r>
      <w:r>
        <w:rPr>
          <w:rFonts w:ascii="Times New Roman"/>
          <w:b w:val="false"/>
          <w:i w:val="false"/>
          <w:color w:val="000000"/>
          <w:sz w:val="28"/>
        </w:rPr>
        <w:t>
      қарыздар түсімі – 55 560 мың теңге; қарыздарды өтеу – 17 767 мың теңге;</w:t>
      </w:r>
      <w:r>
        <w:br/>
      </w:r>
      <w:r>
        <w:rPr>
          <w:rFonts w:ascii="Times New Roman"/>
          <w:b w:val="false"/>
          <w:i w:val="false"/>
          <w:color w:val="000000"/>
          <w:sz w:val="28"/>
        </w:rPr>
        <w:t>
      бюджет қаражатының пайдаланылатын қалдықтары – 30 291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Қарақия аудандық мәслихатының 24.11.2014 </w:t>
      </w:r>
      <w:r>
        <w:rPr>
          <w:rFonts w:ascii="Times New Roman"/>
          <w:b w:val="false"/>
          <w:i w:val="false"/>
          <w:color w:val="000000"/>
          <w:sz w:val="28"/>
        </w:rPr>
        <w:t>№ 23/232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бюджетте 2014 жылға республикалық бюджеттен ағымдағы нысаналы трансферттер қаралғаны ескерілсін:</w:t>
      </w:r>
      <w:r>
        <w:br/>
      </w:r>
      <w:r>
        <w:rPr>
          <w:rFonts w:ascii="Times New Roman"/>
          <w:b w:val="false"/>
          <w:i w:val="false"/>
          <w:color w:val="000000"/>
          <w:sz w:val="28"/>
        </w:rPr>
        <w:t>
      Мектепке дейінгі ұйымдардың мемлекеттік білім беру тапсырысын іске асыру;</w:t>
      </w:r>
      <w:r>
        <w:br/>
      </w:r>
      <w:r>
        <w:rPr>
          <w:rFonts w:ascii="Times New Roman"/>
          <w:b w:val="false"/>
          <w:i w:val="false"/>
          <w:color w:val="000000"/>
          <w:sz w:val="28"/>
        </w:rPr>
        <w:t>
      Үшдеңгейлік жүйе бойынша біліктілікті арттырудан өткен мұғалімдерге еңбекақыны арттыру;</w:t>
      </w:r>
      <w:r>
        <w:br/>
      </w:r>
      <w:r>
        <w:rPr>
          <w:rFonts w:ascii="Times New Roman"/>
          <w:b w:val="false"/>
          <w:i w:val="false"/>
          <w:color w:val="000000"/>
          <w:sz w:val="28"/>
        </w:rPr>
        <w:t>
</w:t>
      </w:r>
      <w:r>
        <w:rPr>
          <w:rFonts w:ascii="Times New Roman"/>
          <w:b w:val="false"/>
          <w:i w:val="false"/>
          <w:color w:val="000000"/>
          <w:sz w:val="28"/>
        </w:rPr>
        <w:t>
      3. Аудандық бюджетте 2014 жылға республикалық бюджеттен нысаналы даму трансферттер қаралғаны ескерілсін:</w:t>
      </w:r>
      <w:r>
        <w:br/>
      </w:r>
      <w:r>
        <w:rPr>
          <w:rFonts w:ascii="Times New Roman"/>
          <w:b w:val="false"/>
          <w:i w:val="false"/>
          <w:color w:val="000000"/>
          <w:sz w:val="28"/>
        </w:rPr>
        <w:t>
      Жетібай станцасындағы 624 орындық орта мектептің құрылысы;</w:t>
      </w:r>
      <w:r>
        <w:br/>
      </w:r>
      <w:r>
        <w:rPr>
          <w:rFonts w:ascii="Times New Roman"/>
          <w:b w:val="false"/>
          <w:i w:val="false"/>
          <w:color w:val="000000"/>
          <w:sz w:val="28"/>
        </w:rPr>
        <w:t>
      Құланды ауылындағы 624 орындық орта мектептің құрылысы;</w:t>
      </w:r>
      <w:r>
        <w:br/>
      </w:r>
      <w:r>
        <w:rPr>
          <w:rFonts w:ascii="Times New Roman"/>
          <w:b w:val="false"/>
          <w:i w:val="false"/>
          <w:color w:val="000000"/>
          <w:sz w:val="28"/>
        </w:rPr>
        <w:t>
      Жетібай ауылындағы Астана және Аэропорт шағын аудандарына орта және төменгі газ құбырын тарту құрылысы, Жетібай ауылындағы Ауыл-2 шағын ауданына үш ГТП (газ таратушы пункт) орнатуымен төменгі қысымды газ құбырын тарту құрылысы;</w:t>
      </w:r>
      <w:r>
        <w:br/>
      </w:r>
      <w:r>
        <w:rPr>
          <w:rFonts w:ascii="Times New Roman"/>
          <w:b w:val="false"/>
          <w:i w:val="false"/>
          <w:color w:val="000000"/>
          <w:sz w:val="28"/>
        </w:rPr>
        <w:t>
      Жетібай стансасының, Мұнайшы ауылының, Жетібай ауылының су құбыры тартылмаған шағын аудандарына су құбырын тарту құрылысы;</w:t>
      </w:r>
      <w:r>
        <w:br/>
      </w:r>
      <w:r>
        <w:rPr>
          <w:rFonts w:ascii="Times New Roman"/>
          <w:b w:val="false"/>
          <w:i w:val="false"/>
          <w:color w:val="000000"/>
          <w:sz w:val="28"/>
        </w:rPr>
        <w:t>
</w:t>
      </w:r>
      <w:r>
        <w:rPr>
          <w:rFonts w:ascii="Times New Roman"/>
          <w:b w:val="false"/>
          <w:i w:val="false"/>
          <w:color w:val="000000"/>
          <w:sz w:val="28"/>
        </w:rPr>
        <w:t>
      4. Аудандық бюджетте 2014 жылға республикалық бюджеттен бюджеттік кредиттер қаралғаны ескерілсін: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5. Облыстық бюджетке аудару үшін 2014 жылға аудандық бюджетте 2 386 928 мың теңге бюджеттік алулар қаралғандығы ескерілсін.</w:t>
      </w:r>
      <w:r>
        <w:br/>
      </w:r>
      <w:r>
        <w:rPr>
          <w:rFonts w:ascii="Times New Roman"/>
          <w:b w:val="false"/>
          <w:i w:val="false"/>
          <w:color w:val="000000"/>
          <w:sz w:val="28"/>
        </w:rPr>
        <w:t>
</w:t>
      </w:r>
      <w:r>
        <w:rPr>
          <w:rFonts w:ascii="Times New Roman"/>
          <w:b w:val="false"/>
          <w:i w:val="false"/>
          <w:color w:val="000000"/>
          <w:sz w:val="28"/>
        </w:rPr>
        <w:t>
      6. Аудан бюджетінде 2014 жылға жергілікті атқарушы органның 3529 мың теңге сомасында резерві қаралғандығы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Маңғыстау облысы Қарақия аудандық мәслихатының 15.09.2014 </w:t>
      </w:r>
      <w:r>
        <w:rPr>
          <w:rFonts w:ascii="Times New Roman"/>
          <w:b w:val="false"/>
          <w:i w:val="false"/>
          <w:color w:val="000000"/>
          <w:sz w:val="28"/>
        </w:rPr>
        <w:t>№ 22/225</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Әлеуметтік көмектерді келесідей мөлшерде белгілеуге құқық берілсін:</w:t>
      </w:r>
      <w:r>
        <w:br/>
      </w:r>
      <w:r>
        <w:rPr>
          <w:rFonts w:ascii="Times New Roman"/>
          <w:b w:val="false"/>
          <w:i w:val="false"/>
          <w:color w:val="000000"/>
          <w:sz w:val="28"/>
        </w:rPr>
        <w:t>
</w:t>
      </w:r>
      <w:r>
        <w:rPr>
          <w:rFonts w:ascii="Times New Roman"/>
          <w:b w:val="false"/>
          <w:i w:val="false"/>
          <w:color w:val="000000"/>
          <w:sz w:val="28"/>
        </w:rPr>
        <w:t>
1) 22 наурыз – Наурыз мерекесі:</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 2 (екі) айлық есептік көрсеткіш мөлшерінде;</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1986 жыл 26 сәуір – Чернобылдағы АЭС апат күні:</w:t>
      </w:r>
      <w:r>
        <w:br/>
      </w:r>
      <w:r>
        <w:rPr>
          <w:rFonts w:ascii="Times New Roman"/>
          <w:b w:val="false"/>
          <w:i w:val="false"/>
          <w:color w:val="000000"/>
          <w:sz w:val="28"/>
        </w:rPr>
        <w:t>
      Чернобылдағы АЭС апатты жоюға қатысушы мүгедектеріне – 60 000 (алпыс мың) теңге;</w:t>
      </w:r>
      <w:r>
        <w:br/>
      </w:r>
      <w:r>
        <w:rPr>
          <w:rFonts w:ascii="Times New Roman"/>
          <w:b w:val="false"/>
          <w:i w:val="false"/>
          <w:color w:val="000000"/>
          <w:sz w:val="28"/>
        </w:rPr>
        <w:t>
      1986-1987 жылдардағы Чернобылдағы АЭС апатты жоюға қатысушыларға – 50 000 (елу мың) теңге;</w:t>
      </w:r>
      <w:r>
        <w:br/>
      </w:r>
      <w:r>
        <w:rPr>
          <w:rFonts w:ascii="Times New Roman"/>
          <w:b w:val="false"/>
          <w:i w:val="false"/>
          <w:color w:val="000000"/>
          <w:sz w:val="28"/>
        </w:rPr>
        <w:t>
      1988-1989 жылдардағы Чернобылдағы АЭС апатты жоюға қатысушыларға – 20 000 (жиырма мың) теңге.</w:t>
      </w:r>
      <w:r>
        <w:br/>
      </w:r>
      <w:r>
        <w:rPr>
          <w:rFonts w:ascii="Times New Roman"/>
          <w:b w:val="false"/>
          <w:i w:val="false"/>
          <w:color w:val="000000"/>
          <w:sz w:val="28"/>
        </w:rPr>
        <w:t>
</w:t>
      </w:r>
      <w:r>
        <w:rPr>
          <w:rFonts w:ascii="Times New Roman"/>
          <w:b w:val="false"/>
          <w:i w:val="false"/>
          <w:color w:val="000000"/>
          <w:sz w:val="28"/>
        </w:rPr>
        <w:t>
      3) 9 мамыр – Жеңіс күні:</w:t>
      </w:r>
      <w:r>
        <w:br/>
      </w:r>
      <w:r>
        <w:rPr>
          <w:rFonts w:ascii="Times New Roman"/>
          <w:b w:val="false"/>
          <w:i w:val="false"/>
          <w:color w:val="000000"/>
          <w:sz w:val="28"/>
        </w:rPr>
        <w:t>
      Ұлы Отан соғысының қатысушылары мен мүгедектеріне – 100 000 (жүз мың) теңге;</w:t>
      </w:r>
      <w:r>
        <w:br/>
      </w:r>
      <w:r>
        <w:rPr>
          <w:rFonts w:ascii="Times New Roman"/>
          <w:b w:val="false"/>
          <w:i w:val="false"/>
          <w:color w:val="000000"/>
          <w:sz w:val="28"/>
        </w:rPr>
        <w:t>
      жеңілдіктер мен кепілдіктер бойынша Ұлы Отан соғысының мүгедектеріне теңестірілген адамдарға (Чернобылдағы АЭС апатты жоюға қатысушы мүгедектерден басқа) – 60 000 (алпыс мың) теңге;</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адамдарға (1986-1987 жылдардағы Чернобыльдағы АЭС апатты жоюға қатысушылардан басқа) – 50 000 (елу мың) теңге;</w:t>
      </w:r>
      <w:r>
        <w:br/>
      </w:r>
      <w:r>
        <w:rPr>
          <w:rFonts w:ascii="Times New Roman"/>
          <w:b w:val="false"/>
          <w:i w:val="false"/>
          <w:color w:val="000000"/>
          <w:sz w:val="28"/>
        </w:rPr>
        <w:t>
      Ұлы Отан соғысында қаза тапқан (қайтыс болған, хабарсыз кеткен) жауынгерлердiң екiншi рет некеге тұрмаған жесiрлерiне – 40 000 (қырық мың) теңге;</w:t>
      </w:r>
      <w:r>
        <w:br/>
      </w:r>
      <w:r>
        <w:rPr>
          <w:rFonts w:ascii="Times New Roman"/>
          <w:b w:val="false"/>
          <w:i w:val="false"/>
          <w:color w:val="000000"/>
          <w:sz w:val="28"/>
        </w:rPr>
        <w:t>
      «Қазақстан Республикасындағы арнаулы мемлекеттік жәрдемақы туралы» Қазақстан Реcпубликасының 1999 жылғы 5 сәуірдегі Заңының 4 бабының 3) – 5) тармақшаларында көрсетілген адамдарға – 10 000 (он мың) теңге.</w:t>
      </w:r>
      <w:r>
        <w:br/>
      </w: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 20 000 (жиырма мың) теңге.»;</w:t>
      </w:r>
      <w:r>
        <w:br/>
      </w:r>
      <w:r>
        <w:rPr>
          <w:rFonts w:ascii="Times New Roman"/>
          <w:b w:val="false"/>
          <w:i w:val="false"/>
          <w:color w:val="000000"/>
          <w:sz w:val="28"/>
        </w:rPr>
        <w:t>
</w:t>
      </w:r>
      <w:r>
        <w:rPr>
          <w:rFonts w:ascii="Times New Roman"/>
          <w:b w:val="false"/>
          <w:i w:val="false"/>
          <w:color w:val="000000"/>
          <w:sz w:val="28"/>
        </w:rPr>
        <w:t>
      4) 30 тамыз – Қазақстан Республикасының Конституциясы күні:</w:t>
      </w:r>
      <w:r>
        <w:br/>
      </w:r>
      <w:r>
        <w:rPr>
          <w:rFonts w:ascii="Times New Roman"/>
          <w:b w:val="false"/>
          <w:i w:val="false"/>
          <w:color w:val="000000"/>
          <w:sz w:val="28"/>
        </w:rPr>
        <w:t>
      Асыраушысынан айырылуы бойынша мемлекеттік әлеуметтік жәрдемақы алушыларға (балаларға) – 8 (сегіз) айлық есептік көрсеткіш; Қазақстан Республикасы алдында сіңірген ерекше еңбегі үшін зейнетақы тағайындалған адамдарға – 60 (алпыс) айлық есептік көрсеткіш; Маңғыстау облысы алдында сіңірген ерекше еңбегі үшін дербес зейнетақы тағайындалған, «Қазақстан Республикасындағы арнаулы мемлекеттік жәрдемақылар туралы» Қазақстан Республикасының 1999 жылғы 5 сәуірдегі Заңына сәйкес арнаулы мемлекеттік әлеуметтік жәрдемақы алмайтын санатындағы тұлғаларға – 36 (отыз алты) айлық есептік көрсеткіш.</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6 қазан – Қазақстан Республикасының мүгедектер күні:</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Маңғыстау облысы Қарақия аудандық мәслихатының </w:t>
      </w:r>
      <w:r>
        <w:rPr>
          <w:rFonts w:ascii="Times New Roman"/>
          <w:b w:val="false"/>
          <w:i w:val="false"/>
          <w:color w:val="ff0000"/>
          <w:sz w:val="28"/>
        </w:rPr>
        <w:t xml:space="preserve">10.06.2014 </w:t>
      </w:r>
      <w:r>
        <w:rPr>
          <w:rFonts w:ascii="Times New Roman"/>
          <w:b w:val="false"/>
          <w:i w:val="false"/>
          <w:color w:val="000000"/>
          <w:sz w:val="28"/>
        </w:rPr>
        <w:t>№ 19/203</w:t>
      </w:r>
      <w:r>
        <w:rPr>
          <w:rFonts w:ascii="Times New Roman"/>
          <w:b w:val="false"/>
          <w:i w:val="false"/>
          <w:color w:val="ff0000"/>
          <w:sz w:val="28"/>
        </w:rPr>
        <w:t>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1 қазан – Халықаралық қарттар күні:</w:t>
      </w:r>
      <w:r>
        <w:br/>
      </w:r>
      <w:r>
        <w:rPr>
          <w:rFonts w:ascii="Times New Roman"/>
          <w:b w:val="false"/>
          <w:i w:val="false"/>
          <w:color w:val="000000"/>
          <w:sz w:val="28"/>
        </w:rPr>
        <w:t>
      Жасы бойынша мемлекеттік әлеуметтік жәрдемақы алушылар және 70 (жетпіс) жастан жоғары зейнеткерлерге – 2 (екі) айлық есептік көрсеткіш.</w:t>
      </w:r>
      <w:r>
        <w:br/>
      </w:r>
      <w:r>
        <w:rPr>
          <w:rFonts w:ascii="Times New Roman"/>
          <w:b w:val="false"/>
          <w:i w:val="false"/>
          <w:color w:val="000000"/>
          <w:sz w:val="28"/>
        </w:rPr>
        <w:t>
</w:t>
      </w:r>
      <w:r>
        <w:rPr>
          <w:rFonts w:ascii="Times New Roman"/>
          <w:b w:val="false"/>
          <w:i w:val="false"/>
          <w:color w:val="000000"/>
          <w:sz w:val="28"/>
        </w:rPr>
        <w:t>
      7) Он сегіз жасқа дейінгі үйде оқитын мүгедек балаларға әлеуметтік көмек табысы есепке алмай ай сайын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Әлеуметтік көмек: онкологиялық, мамандандырылған туберкулезге қарсы медициналық ұйымынан шыққандарға, иммун тапшылығы вирусын жұқтырған адамдарға өтініштері бойынша табыстарын есепке алмай жылына бір рет 26 (жиырма алты)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9) Табиғи зілзаланың немесе өрттің салдарынан зиян келтірілген тұлғаларға табысы есепке алмай әлеуметтік көмек, өмірлік қиын жағдай туындаған кезден бастап 6 айдан кешіктірілмей жылына бір рет – 50 (елу)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Өтініш жазған айдан бастап тоқсан сайын негізгі азық - түлік өнімдеріне бағаның өсуіне байланысты табысы есепке алмай мүгедектігі бойынша мемлекеттік әлеуметтік жәрдемақы алушыларға ай сайын – 2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1 мамыр – Қазақстан халқының бірлігі мерекесі: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12) 1 маусым – Балаларды қорғау күні:</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13) 16 желтоқсан – Тәуелсіздік күні:</w:t>
      </w:r>
      <w:r>
        <w:br/>
      </w: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 тармақ 11),12),13)-тармақшалармен толықтырылды Маңғыстау облысы - Маңғыстау облысы Қарақия аудандық мәслихатының </w:t>
      </w:r>
      <w:r>
        <w:rPr>
          <w:rFonts w:ascii="Times New Roman"/>
          <w:b w:val="false"/>
          <w:i w:val="false"/>
          <w:color w:val="ff0000"/>
          <w:sz w:val="28"/>
        </w:rPr>
        <w:t xml:space="preserve">10.06.2014 </w:t>
      </w:r>
      <w:r>
        <w:rPr>
          <w:rFonts w:ascii="Times New Roman"/>
          <w:b w:val="false"/>
          <w:i w:val="false"/>
          <w:color w:val="000000"/>
          <w:sz w:val="28"/>
        </w:rPr>
        <w:t xml:space="preserve">№ 19/203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егер Қазақстан Республикасының заңдарында өзгеше белгіленбесе, жергілікті өкілді органдардың шешімі бойынша бюджет қаражаты есебінен белгіленеді.</w:t>
      </w:r>
      <w:r>
        <w:br/>
      </w:r>
      <w:r>
        <w:rPr>
          <w:rFonts w:ascii="Times New Roman"/>
          <w:b w:val="false"/>
          <w:i w:val="false"/>
          <w:color w:val="000000"/>
          <w:sz w:val="28"/>
        </w:rPr>
        <w:t>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Маңғыстау облысы Қарақия аудандық мәслихатының 24.11.2014 </w:t>
      </w:r>
      <w:r>
        <w:rPr>
          <w:rFonts w:ascii="Times New Roman"/>
          <w:b w:val="false"/>
          <w:i w:val="false"/>
          <w:color w:val="000000"/>
          <w:sz w:val="28"/>
        </w:rPr>
        <w:t>№ 23/232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бюджеттің, бюджеттік инвестициялық жобаларды (бағдарламаларды) іске асыруға бағытталған 2014 жылға арналған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 қосымшаға</w:t>
      </w:r>
      <w:r>
        <w:rPr>
          <w:rFonts w:ascii="Times New Roman"/>
          <w:b w:val="false"/>
          <w:i w:val="false"/>
          <w:color w:val="000000"/>
          <w:sz w:val="28"/>
        </w:rPr>
        <w:t xml:space="preserve"> сәйкес аудандық бюджеттің атқарылу үрдісінде секвестрге жатпайтын тізбесі бекітілсін.</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r>
        <w:br/>
      </w:r>
      <w:r>
        <w:rPr>
          <w:rFonts w:ascii="Times New Roman"/>
          <w:b w:val="false"/>
          <w:i w:val="false"/>
          <w:color w:val="000000"/>
          <w:sz w:val="28"/>
        </w:rPr>
        <w:t>
</w:t>
      </w:r>
      <w:r>
        <w:rPr>
          <w:rFonts w:ascii="Times New Roman"/>
          <w:b w:val="false"/>
          <w:i w:val="false"/>
          <w:color w:val="000000"/>
          <w:sz w:val="28"/>
        </w:rPr>
        <w:t>
      12. «Қарақия аудандық мәслихатының аппараты» мемлекеттік мекемесі осы шешімнің Қарақия аудандық мәслихатының интернет - 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13. Осы шешім 2014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Дусупов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Мееров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2013 жыл 20 желтоқсан</w:t>
      </w:r>
      <w:r>
        <w:br/>
      </w: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Қарақия аудандық мәслихатының 2014 жылғы</w:t>
      </w:r>
      <w:r>
        <w:br/>
      </w:r>
      <w:r>
        <w:rPr>
          <w:rFonts w:ascii="Times New Roman"/>
          <w:b w:val="false"/>
          <w:i w:val="false"/>
          <w:color w:val="000000"/>
          <w:sz w:val="28"/>
        </w:rPr>
        <w:t>
24 қарашадағы № 23/232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val="false"/>
          <w:color w:val="ff0000"/>
          <w:sz w:val="28"/>
        </w:rPr>
        <w:t xml:space="preserve">      Ескерту. 1-қосымша жаңа редакцияда - Маңғыстау облысы Қарақия аудандық мәслихатының 24.11.2014 </w:t>
      </w:r>
      <w:r>
        <w:rPr>
          <w:rFonts w:ascii="Times New Roman"/>
          <w:b w:val="false"/>
          <w:i w:val="false"/>
          <w:color w:val="ff0000"/>
          <w:sz w:val="28"/>
        </w:rPr>
        <w:t>№ 23/232</w:t>
      </w:r>
      <w:r>
        <w:rPr>
          <w:rFonts w:ascii="Times New Roman"/>
          <w:b w:val="false"/>
          <w:i w:val="false"/>
          <w:color w:val="ff0000"/>
          <w:sz w:val="28"/>
        </w:rPr>
        <w:t xml:space="preserve"> (01.01.2014 бастап қолданысқа енгізіледі) шешімімен.</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047"/>
        <w:gridCol w:w="899"/>
        <w:gridCol w:w="6174"/>
        <w:gridCol w:w="347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9 032 259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7 632 181 </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466 199 </w:t>
            </w:r>
          </w:p>
        </w:tc>
      </w:tr>
      <w:tr>
        <w:trPr>
          <w:trHeight w:val="1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466 199 </w:t>
            </w:r>
          </w:p>
        </w:tc>
      </w:tr>
      <w:tr>
        <w:trPr>
          <w:trHeight w:val="2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310 500 </w:t>
            </w:r>
          </w:p>
        </w:tc>
      </w:tr>
      <w:tr>
        <w:trPr>
          <w:trHeight w:val="1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310 500 </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6 746 939</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6 606 846</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97 724</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100 897</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89 752</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8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міңдетті төлемдер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20 613</w:t>
            </w:r>
          </w:p>
        </w:tc>
      </w:tr>
      <w:tr>
        <w:trPr>
          <w:trHeight w:val="1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w:t>
            </w:r>
          </w:p>
        </w:tc>
      </w:tr>
      <w:tr>
        <w:trPr>
          <w:trHeight w:val="18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108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4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3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40 730</w:t>
            </w:r>
          </w:p>
        </w:tc>
      </w:tr>
      <w:tr>
        <w:trPr>
          <w:trHeight w:val="12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40 718</w:t>
            </w:r>
          </w:p>
        </w:tc>
      </w:tr>
      <w:tr>
        <w:trPr>
          <w:trHeight w:val="3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40 718</w:t>
            </w:r>
          </w:p>
        </w:tc>
      </w:tr>
      <w:tr>
        <w:trPr>
          <w:trHeight w:val="24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1 338 734</w:t>
            </w:r>
          </w:p>
        </w:tc>
      </w:tr>
      <w:tr>
        <w:trPr>
          <w:trHeight w:val="3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1 338 734</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1 338 734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51"/>
        <w:gridCol w:w="902"/>
        <w:gridCol w:w="6111"/>
        <w:gridCol w:w="350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16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8 978 630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241 056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20 072 </w:t>
            </w:r>
          </w:p>
        </w:tc>
      </w:tr>
      <w:tr>
        <w:trPr>
          <w:trHeight w:val="3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18 822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w:t>
            </w:r>
          </w:p>
        </w:tc>
      </w:tr>
      <w:tr>
        <w:trPr>
          <w:trHeight w:val="1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75 438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72 698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114 656 </w:t>
            </w:r>
          </w:p>
        </w:tc>
      </w:tr>
      <w:tr>
        <w:trPr>
          <w:trHeight w:val="37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109 756 </w:t>
            </w:r>
          </w:p>
        </w:tc>
      </w:tr>
      <w:tr>
        <w:trPr>
          <w:trHeight w:val="1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w:t>
            </w:r>
          </w:p>
        </w:tc>
      </w:tr>
      <w:tr>
        <w:trPr>
          <w:trHeight w:val="3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30 893 </w:t>
            </w:r>
          </w:p>
        </w:tc>
      </w:tr>
      <w:tr>
        <w:trPr>
          <w:trHeight w:val="9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27 028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r>
      <w:tr>
        <w:trPr>
          <w:trHeight w:val="3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4 357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4 357 </w:t>
            </w:r>
          </w:p>
        </w:tc>
      </w:tr>
      <w:tr>
        <w:trPr>
          <w:trHeight w:val="22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3 455 699 </w:t>
            </w:r>
          </w:p>
        </w:tc>
      </w:tr>
      <w:tr>
        <w:trPr>
          <w:trHeight w:val="4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523 002 </w:t>
            </w:r>
          </w:p>
        </w:tc>
      </w:tr>
      <w:tr>
        <w:trPr>
          <w:trHeight w:val="4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392 074 </w:t>
            </w:r>
          </w:p>
        </w:tc>
      </w:tr>
      <w:tr>
        <w:trPr>
          <w:trHeight w:val="37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130 928 </w:t>
            </w:r>
          </w:p>
        </w:tc>
      </w:tr>
      <w:tr>
        <w:trPr>
          <w:trHeight w:val="1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1 919 183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23 616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1 285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1 704 666 </w:t>
            </w:r>
          </w:p>
        </w:tc>
      </w:tr>
      <w:tr>
        <w:trPr>
          <w:trHeight w:val="5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29 680 </w:t>
            </w:r>
          </w:p>
        </w:tc>
      </w:tr>
      <w:tr>
        <w:trPr>
          <w:trHeight w:val="1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87 105 </w:t>
            </w:r>
          </w:p>
        </w:tc>
      </w:tr>
      <w:tr>
        <w:trPr>
          <w:trHeight w:val="4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6 647 </w:t>
            </w:r>
          </w:p>
        </w:tc>
      </w:tr>
      <w:tr>
        <w:trPr>
          <w:trHeight w:val="6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3 128 </w:t>
            </w:r>
          </w:p>
        </w:tc>
      </w:tr>
      <w:tr>
        <w:trPr>
          <w:trHeight w:val="6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16 535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43 121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1 013 514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1 013 514 </w:t>
            </w:r>
          </w:p>
        </w:tc>
      </w:tr>
      <w:tr>
        <w:trPr>
          <w:trHeight w:val="1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322 039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321 899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22 924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83 134 </w:t>
            </w:r>
          </w:p>
        </w:tc>
      </w:tr>
      <w:tr>
        <w:trPr>
          <w:trHeight w:val="88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17 993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142 227 </w:t>
            </w:r>
          </w:p>
        </w:tc>
      </w:tr>
      <w:tr>
        <w:trPr>
          <w:trHeight w:val="3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2 279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r>
      <w:tr>
        <w:trPr>
          <w:trHeight w:val="1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13 379 </w:t>
            </w:r>
          </w:p>
        </w:tc>
      </w:tr>
      <w:tr>
        <w:trPr>
          <w:trHeight w:val="1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3 631 </w:t>
            </w:r>
          </w:p>
        </w:tc>
      </w:tr>
      <w:tr>
        <w:trPr>
          <w:trHeight w:val="6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3 774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11 030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шаралар жоспарын іске асыру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1 538 374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111 416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89 000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8 036 </w:t>
            </w:r>
          </w:p>
        </w:tc>
      </w:tr>
      <w:tr>
        <w:trPr>
          <w:trHeight w:val="60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14 380 </w:t>
            </w:r>
          </w:p>
        </w:tc>
      </w:tr>
      <w:tr>
        <w:trPr>
          <w:trHeight w:val="4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158 708 </w:t>
            </w:r>
          </w:p>
        </w:tc>
      </w:tr>
      <w:tr>
        <w:trPr>
          <w:trHeight w:val="60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усчасткелерін алып қою, соның ішінде сатып алу жолымен алып қою және осыған байланысты жылжымайтын мүлікті иеліктен айыру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Мемлекеттк тұрғын үй қорының сақталуын ұйымдастыру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71 811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20 500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26 939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8 817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1 268 250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52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595 292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199 107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473 476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386 138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90 856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90 856 </w:t>
            </w:r>
          </w:p>
        </w:tc>
      </w:tr>
      <w:tr>
        <w:trPr>
          <w:trHeight w:val="3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90 810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11 056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1 279 </w:t>
            </w:r>
          </w:p>
        </w:tc>
      </w:tr>
      <w:tr>
        <w:trPr>
          <w:trHeight w:val="1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65 046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6 837 </w:t>
            </w:r>
          </w:p>
        </w:tc>
      </w:tr>
      <w:tr>
        <w:trPr>
          <w:trHeight w:val="6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6 592 </w:t>
            </w:r>
          </w:p>
        </w:tc>
      </w:tr>
      <w:tr>
        <w:trPr>
          <w:trHeight w:val="3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138 554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122 854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65 918 </w:t>
            </w:r>
          </w:p>
        </w:tc>
      </w:tr>
      <w:tr>
        <w:trPr>
          <w:trHeight w:val="6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27 966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14 758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22 564 </w:t>
            </w:r>
          </w:p>
        </w:tc>
      </w:tr>
      <w:tr>
        <w:trPr>
          <w:trHeight w:val="6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80 152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18 048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14 273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3 125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46 043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10 194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3 640 </w:t>
            </w:r>
          </w:p>
        </w:tc>
      </w:tr>
      <w:tr>
        <w:trPr>
          <w:trHeight w:val="46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6 481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25 223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22 775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22 775 </w:t>
            </w:r>
          </w:p>
        </w:tc>
      </w:tr>
      <w:tr>
        <w:trPr>
          <w:trHeight w:val="106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17 431 </w:t>
            </w:r>
          </w:p>
        </w:tc>
      </w:tr>
      <w:tr>
        <w:trPr>
          <w:trHeight w:val="1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5 344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412 270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412 270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18 760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43 869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349 641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128 427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97 048 </w:t>
            </w:r>
          </w:p>
        </w:tc>
      </w:tr>
      <w:tr>
        <w:trPr>
          <w:trHeight w:val="4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97 048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13 431 </w:t>
            </w:r>
          </w:p>
        </w:tc>
      </w:tr>
      <w:tr>
        <w:trPr>
          <w:trHeight w:val="52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11 011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2 420 </w:t>
            </w:r>
          </w:p>
        </w:tc>
      </w:tr>
      <w:tr>
        <w:trPr>
          <w:trHeight w:val="37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14 419 </w:t>
            </w:r>
          </w:p>
        </w:tc>
      </w:tr>
      <w:tr>
        <w:trPr>
          <w:trHeight w:val="6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13 969 </w:t>
            </w:r>
          </w:p>
        </w:tc>
      </w:tr>
      <w:tr>
        <w:trPr>
          <w:trHeight w:val="2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3 529 </w:t>
            </w:r>
          </w:p>
        </w:tc>
      </w:tr>
      <w:tr>
        <w:trPr>
          <w:trHeight w:val="52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 </w:t>
            </w:r>
          </w:p>
        </w:tc>
      </w:tr>
      <w:tr>
        <w:trPr>
          <w:trHeight w:val="1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6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1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2 387 316 </w:t>
            </w:r>
          </w:p>
        </w:tc>
      </w:tr>
      <w:tr>
        <w:trPr>
          <w:trHeight w:val="30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2 387 316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3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2 386 928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37 793 </w:t>
            </w:r>
          </w:p>
        </w:tc>
      </w:tr>
      <w:tr>
        <w:trPr>
          <w:trHeight w:val="30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83 920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83 920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83 920 </w:t>
            </w:r>
          </w:p>
        </w:tc>
      </w:tr>
      <w:tr>
        <w:trPr>
          <w:trHeight w:val="3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55 920</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55 920</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-68 084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68 084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1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3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8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2"/>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20 желтоқсандағы № 15/164 шешіміне</w:t>
      </w:r>
      <w:r>
        <w:br/>
      </w:r>
      <w:r>
        <w:rPr>
          <w:rFonts w:ascii="Times New Roman"/>
          <w:b w:val="false"/>
          <w:i w:val="false"/>
          <w:color w:val="000000"/>
          <w:sz w:val="28"/>
        </w:rPr>
        <w:t>
2 қосымша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216"/>
        <w:gridCol w:w="968"/>
        <w:gridCol w:w="5761"/>
        <w:gridCol w:w="379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8 876 131</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7 162 961</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7 040 563</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6 817 425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183 173</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39 196</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118 589</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7 101</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3 828</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22 956</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22 956</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22 956</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1 686 386</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1 686 386</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1 686 386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8 822 828</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209 061</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62 752</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57 730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105 307</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105 307</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23 767</w:t>
            </w:r>
          </w:p>
        </w:tc>
      </w:tr>
      <w:tr>
        <w:trPr>
          <w:trHeight w:val="105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21 767</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3 604 114</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237 551</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237 551</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1 694 093</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1 554 438</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25 631</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80 995</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1 672 470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1 672 470</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215 301</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215 301</w:t>
            </w:r>
          </w:p>
        </w:tc>
      </w:tr>
      <w:tr>
        <w:trPr>
          <w:trHeight w:val="79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16 791</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39 751</w:t>
            </w:r>
          </w:p>
        </w:tc>
      </w:tr>
      <w:tr>
        <w:trPr>
          <w:trHeight w:val="78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19 658</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19 715</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87 186</w:t>
            </w:r>
          </w:p>
        </w:tc>
      </w:tr>
      <w:tr>
        <w:trPr>
          <w:trHeight w:val="3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w:t>
            </w:r>
          </w:p>
        </w:tc>
      </w:tr>
      <w:tr>
        <w:trPr>
          <w:trHeight w:val="79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1 025 446</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95 230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95 230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46 287</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17 462</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883 929</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843 929</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143 401</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14 969</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r>
      <w:tr>
        <w:trPr>
          <w:trHeight w:val="7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51 211</w:t>
            </w:r>
          </w:p>
        </w:tc>
      </w:tr>
      <w:tr>
        <w:trPr>
          <w:trHeight w:val="7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12 458</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21 618</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70 520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36 662</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17 825</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17 825</w:t>
            </w:r>
          </w:p>
        </w:tc>
      </w:tr>
      <w:tr>
        <w:trPr>
          <w:trHeight w:val="10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248 150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248 150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48 150</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186 995</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97 048</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97 048</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9 916</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9 916</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63 031</w:t>
            </w:r>
          </w:p>
        </w:tc>
      </w:tr>
      <w:tr>
        <w:trPr>
          <w:trHeight w:val="7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13 031</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3 096 015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3 096 015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3 096 015</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53 303</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53 303</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53 303</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53 303</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53 303</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20 желтоқсандағы № 15/164 шешіміне</w:t>
      </w:r>
      <w:r>
        <w:br/>
      </w:r>
      <w:r>
        <w:rPr>
          <w:rFonts w:ascii="Times New Roman"/>
          <w:b w:val="false"/>
          <w:i w:val="false"/>
          <w:color w:val="000000"/>
          <w:sz w:val="28"/>
        </w:rPr>
        <w:t>
3 қосымша</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59"/>
        <w:gridCol w:w="1070"/>
        <w:gridCol w:w="6269"/>
        <w:gridCol w:w="3522"/>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8 438 970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8 058 333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7 920 633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7 669 602</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206 070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44 096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133 414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118 463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25 826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350 504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350 504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350 504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8 388 970</w:t>
            </w:r>
          </w:p>
        </w:tc>
      </w:tr>
      <w:tr>
        <w:trPr>
          <w:trHeight w:val="3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218 986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109 819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109 819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24 629</w:t>
            </w:r>
          </w:p>
        </w:tc>
      </w:tr>
      <w:tr>
        <w:trPr>
          <w:trHeight w:val="10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2 138 812</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243 945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243 945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1 691 126</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1 546 870</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27 425</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82 226</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6 285</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203 741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203 741</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228 888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228 888</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42 534</w:t>
            </w:r>
          </w:p>
        </w:tc>
      </w:tr>
      <w:tr>
        <w:trPr>
          <w:trHeight w:val="7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93 289</w:t>
            </w:r>
          </w:p>
        </w:tc>
      </w:tr>
      <w:tr>
        <w:trPr>
          <w:trHeight w:val="3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501 927</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101 896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101 896</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30 842</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350 504</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257 827</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92 677</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147 162</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67 320</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15 631</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деңгейде спорттық жарыстар өткiзу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53 205</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22 308</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76 144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37 524</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9 774</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18 536</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18 536</w:t>
            </w:r>
          </w:p>
        </w:tc>
      </w:tr>
      <w:tr>
        <w:trPr>
          <w:trHeight w:val="10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18 536</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551 300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551 300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239 986</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97 048</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113 565</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4 260 229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4 260 229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4 260 229</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4"/>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20 желтоқсандағы № 15/164 шешіміне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2014 ЖЫЛҒА АРНАЛҒАН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Маңғыстау облысы Қарақия аудандық мәслихатының 15.09.2014 </w:t>
      </w:r>
      <w:r>
        <w:rPr>
          <w:rFonts w:ascii="Times New Roman"/>
          <w:b w:val="false"/>
          <w:i w:val="false"/>
          <w:color w:val="ff0000"/>
          <w:sz w:val="28"/>
        </w:rPr>
        <w:t>№ 22/225</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76"/>
        <w:gridCol w:w="1339"/>
        <w:gridCol w:w="8708"/>
      </w:tblGrid>
      <w:tr>
        <w:trPr>
          <w:trHeight w:val="78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 (бағдарламалар)</w:t>
            </w:r>
          </w:p>
        </w:tc>
      </w:tr>
      <w:tr>
        <w:trPr>
          <w:trHeight w:val="51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51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bl>
    <w:bookmarkStart w:name="z34" w:id="5"/>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20 желтоқсандағы № 15/164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2014-2016 ЖЫЛДАРҒА АРНАЛҒАН АУДАНДАР МЕН ҚАЛАЛАР БЮДЖЕТТЕРІНІҢ ОРЫНДАЛУ ПРОЦЕСІНДЕ СЕКВЕСТРГЕ ЖАТПАЙТЫН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214"/>
        <w:gridCol w:w="898"/>
        <w:gridCol w:w="9536"/>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