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e61a" w14:textId="7d2e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20 желтоқсандағы № 6/74 "2013-2015 жылдарға арналған аудандық бюджет туралы"</w:t>
      </w:r>
    </w:p>
    <w:p>
      <w:pPr>
        <w:spacing w:after="0"/>
        <w:ind w:left="0"/>
        <w:jc w:val="both"/>
      </w:pPr>
      <w:r>
        <w:rPr>
          <w:rFonts w:ascii="Times New Roman"/>
          <w:b w:val="false"/>
          <w:i w:val="false"/>
          <w:color w:val="000000"/>
          <w:sz w:val="28"/>
        </w:rPr>
        <w:t>Маңғыстау облысы Қарақия аудандық мәслихатының 2013 жылғы 11 желтоқсандағы № 14/139 шешімі. Маңғыстау облысының Әділет департаментінде 2013 жылғы 13 желтоқсанда № 2321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кодексіне, «Қазақстан Республикасындағы жергілікті мемлекеттік басқару және өзін-өзі басқару туралы» Қазақстан Республикасының 2001 жылғы 23 қаңтардағы Заңына және «Облыстық мәслихаттың 2012 жылғы 07 желтоқсандағы № 7/77 «2013-2015 жылдарға арналған облыстық бюджет туралы» шешіміне өзгерістер енгізу туралы» облыстық мәслихаттың 2013 жылғы 10 желтоқсандағы № 13/189 (нормативтік құқықтық актілерді мемлекеттік тіркеу Тізілімінде 2013 жылғы 11 желтоқсанда № 2311 болып тіркелген) шешіміне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1. Аудандық мәслихаттың 2012 жылғы 20 желтоқсандағы № 6/74 «2013-2015 жылдарға арналған аудандық бюджет туралы» шешіміне (нормативтік құқықтық актілерді мемлекеттік тіркеу Тізілімінде 2013 жылғы 15 қаңтарда № 2198 болып тіркелген, «Қарақия» газетінің 2013 жылғы 30 қаңтарда № 5 (516) санында жарияланған) мынадай өзгерістер енгізілсін:</w:t>
      </w:r>
      <w:r>
        <w:br/>
      </w:r>
      <w:r>
        <w:rPr>
          <w:rFonts w:ascii="Times New Roman"/>
          <w:b w:val="false"/>
          <w:i w:val="false"/>
          <w:color w:val="000000"/>
          <w:sz w:val="28"/>
        </w:rPr>
        <w:t>
      «2013-2015 жылдарға арналған аудандық бюджет қосымшаға сәйкес, оның ішінде 2013 жылға келесі көлемдерде бекітілсін:</w:t>
      </w:r>
      <w:r>
        <w:br/>
      </w:r>
      <w:r>
        <w:rPr>
          <w:rFonts w:ascii="Times New Roman"/>
          <w:b w:val="false"/>
          <w:i w:val="false"/>
          <w:color w:val="000000"/>
          <w:sz w:val="28"/>
        </w:rPr>
        <w:t>
      1) кірістер – 6 907 772 мың теңге, оның ішінде:</w:t>
      </w:r>
      <w:r>
        <w:br/>
      </w:r>
      <w:r>
        <w:rPr>
          <w:rFonts w:ascii="Times New Roman"/>
          <w:b w:val="false"/>
          <w:i w:val="false"/>
          <w:color w:val="000000"/>
          <w:sz w:val="28"/>
        </w:rPr>
        <w:t>
      салықтық түсімдер бойынша – 5 767 699 мың теңге;</w:t>
      </w:r>
      <w:r>
        <w:br/>
      </w:r>
      <w:r>
        <w:rPr>
          <w:rFonts w:ascii="Times New Roman"/>
          <w:b w:val="false"/>
          <w:i w:val="false"/>
          <w:color w:val="000000"/>
          <w:sz w:val="28"/>
        </w:rPr>
        <w:t>
      салықтық емес түсімдер бойынша – 16 856 мың теңге;</w:t>
      </w:r>
      <w:r>
        <w:br/>
      </w:r>
      <w:r>
        <w:rPr>
          <w:rFonts w:ascii="Times New Roman"/>
          <w:b w:val="false"/>
          <w:i w:val="false"/>
          <w:color w:val="000000"/>
          <w:sz w:val="28"/>
        </w:rPr>
        <w:t>
      негізгі капиталды сатудан түсетін түсімдер – 19 104 мың теңге;</w:t>
      </w:r>
      <w:r>
        <w:br/>
      </w:r>
      <w:r>
        <w:rPr>
          <w:rFonts w:ascii="Times New Roman"/>
          <w:b w:val="false"/>
          <w:i w:val="false"/>
          <w:color w:val="000000"/>
          <w:sz w:val="28"/>
        </w:rPr>
        <w:t>
      трансферттер түсімдері бойынша – 1 104 113 мың теңге;</w:t>
      </w:r>
      <w:r>
        <w:br/>
      </w:r>
      <w:r>
        <w:rPr>
          <w:rFonts w:ascii="Times New Roman"/>
          <w:b w:val="false"/>
          <w:i w:val="false"/>
          <w:color w:val="000000"/>
          <w:sz w:val="28"/>
        </w:rPr>
        <w:t>
      2) шығындар – 6 935 858 мың теңге;</w:t>
      </w:r>
      <w:r>
        <w:br/>
      </w:r>
      <w:r>
        <w:rPr>
          <w:rFonts w:ascii="Times New Roman"/>
          <w:b w:val="false"/>
          <w:i w:val="false"/>
          <w:color w:val="000000"/>
          <w:sz w:val="28"/>
        </w:rPr>
        <w:t>
      3) таза бюджеттік кредиттеу – 99 363 мың теңге, оның ішінде:</w:t>
      </w:r>
      <w:r>
        <w:br/>
      </w:r>
      <w:r>
        <w:rPr>
          <w:rFonts w:ascii="Times New Roman"/>
          <w:b w:val="false"/>
          <w:i w:val="false"/>
          <w:color w:val="000000"/>
          <w:sz w:val="28"/>
        </w:rPr>
        <w:t>
      бюджеттік кредиттер – 111 650 мың теңге;</w:t>
      </w:r>
      <w:r>
        <w:br/>
      </w:r>
      <w:r>
        <w:rPr>
          <w:rFonts w:ascii="Times New Roman"/>
          <w:b w:val="false"/>
          <w:i w:val="false"/>
          <w:color w:val="000000"/>
          <w:sz w:val="28"/>
        </w:rPr>
        <w:t>
      бюджеттік кредиттерді өтеу – 12 287 мың теңге.</w:t>
      </w:r>
      <w:r>
        <w:br/>
      </w:r>
      <w:r>
        <w:rPr>
          <w:rFonts w:ascii="Times New Roman"/>
          <w:b w:val="false"/>
          <w:i w:val="false"/>
          <w:color w:val="000000"/>
          <w:sz w:val="28"/>
        </w:rPr>
        <w:t>
      4) қаржы активтерімен операциялар бойынша сальдо – 19 000 мың теңге, оның ішінде:</w:t>
      </w:r>
      <w:r>
        <w:br/>
      </w:r>
      <w:r>
        <w:rPr>
          <w:rFonts w:ascii="Times New Roman"/>
          <w:b w:val="false"/>
          <w:i w:val="false"/>
          <w:color w:val="000000"/>
          <w:sz w:val="28"/>
        </w:rPr>
        <w:t>
      қаржы активтерін сатып алу – 19 000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146 450 мың теңге;</w:t>
      </w:r>
      <w:r>
        <w:br/>
      </w:r>
      <w:r>
        <w:rPr>
          <w:rFonts w:ascii="Times New Roman"/>
          <w:b w:val="false"/>
          <w:i w:val="false"/>
          <w:color w:val="000000"/>
          <w:sz w:val="28"/>
        </w:rPr>
        <w:t>
      6) бюджет тапшылығын қаржыландыру (профицитін пайдалану) – 146 450 мың теңге;</w:t>
      </w:r>
      <w:r>
        <w:br/>
      </w:r>
      <w:r>
        <w:rPr>
          <w:rFonts w:ascii="Times New Roman"/>
          <w:b w:val="false"/>
          <w:i w:val="false"/>
          <w:color w:val="000000"/>
          <w:sz w:val="28"/>
        </w:rPr>
        <w:t>
      қарыздар түсімі – 67 510 мың теңге; қарыздарды өтеу – 12 464 мың теңге;</w:t>
      </w:r>
      <w:r>
        <w:br/>
      </w:r>
      <w:r>
        <w:rPr>
          <w:rFonts w:ascii="Times New Roman"/>
          <w:b w:val="false"/>
          <w:i w:val="false"/>
          <w:color w:val="000000"/>
          <w:sz w:val="28"/>
        </w:rPr>
        <w:t xml:space="preserve">
      бюджет қаражатының пайдаланылатын қалдықтары – 91 404 мың теңге.»; </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төрағасының өкілеттігін</w:t>
      </w:r>
      <w:r>
        <w:br/>
      </w:r>
      <w:r>
        <w:rPr>
          <w:rFonts w:ascii="Times New Roman"/>
          <w:b w:val="false"/>
          <w:i w:val="false"/>
          <w:color w:val="000000"/>
          <w:sz w:val="28"/>
        </w:rPr>
        <w:t>
</w:t>
      </w:r>
      <w:r>
        <w:rPr>
          <w:rFonts w:ascii="Times New Roman"/>
          <w:b w:val="false"/>
          <w:i/>
          <w:color w:val="000000"/>
          <w:sz w:val="28"/>
        </w:rPr>
        <w:t>      жүзеге асырушы, аудандық</w:t>
      </w:r>
      <w:r>
        <w:br/>
      </w:r>
      <w:r>
        <w:rPr>
          <w:rFonts w:ascii="Times New Roman"/>
          <w:b w:val="false"/>
          <w:i w:val="false"/>
          <w:color w:val="000000"/>
          <w:sz w:val="28"/>
        </w:rPr>
        <w:t>
</w:t>
      </w:r>
      <w:r>
        <w:rPr>
          <w:rFonts w:ascii="Times New Roman"/>
          <w:b w:val="false"/>
          <w:i/>
          <w:color w:val="000000"/>
          <w:sz w:val="28"/>
        </w:rPr>
        <w:t>      мәслихаттың хатшысы                     А. Мееров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«КЕЛІСІЛДІ»</w:t>
      </w:r>
      <w:r>
        <w:br/>
      </w:r>
      <w:r>
        <w:rPr>
          <w:rFonts w:ascii="Times New Roman"/>
          <w:b w:val="false"/>
          <w:i w:val="false"/>
          <w:color w:val="000000"/>
          <w:sz w:val="28"/>
        </w:rPr>
        <w:t>
      «Қарақия аудандық экономика</w:t>
      </w:r>
      <w:r>
        <w:br/>
      </w:r>
      <w:r>
        <w:rPr>
          <w:rFonts w:ascii="Times New Roman"/>
          <w:b w:val="false"/>
          <w:i w:val="false"/>
          <w:color w:val="000000"/>
          <w:sz w:val="28"/>
        </w:rPr>
        <w:t xml:space="preserve">
      және қаржы бөлімі» мемлекеттік </w:t>
      </w:r>
      <w:r>
        <w:br/>
      </w:r>
      <w:r>
        <w:rPr>
          <w:rFonts w:ascii="Times New Roman"/>
          <w:b w:val="false"/>
          <w:i w:val="false"/>
          <w:color w:val="000000"/>
          <w:sz w:val="28"/>
        </w:rPr>
        <w:t xml:space="preserve">
      мекемесінің басшысы </w:t>
      </w:r>
      <w:r>
        <w:br/>
      </w:r>
      <w:r>
        <w:rPr>
          <w:rFonts w:ascii="Times New Roman"/>
          <w:b w:val="false"/>
          <w:i w:val="false"/>
          <w:color w:val="000000"/>
          <w:sz w:val="28"/>
        </w:rPr>
        <w:t>
      Әбдіхалықова Әлия Жұмабайқызы</w:t>
      </w:r>
      <w:r>
        <w:br/>
      </w:r>
      <w:r>
        <w:rPr>
          <w:rFonts w:ascii="Times New Roman"/>
          <w:b w:val="false"/>
          <w:i w:val="false"/>
          <w:color w:val="000000"/>
          <w:sz w:val="28"/>
        </w:rPr>
        <w:t>
      2013 жыл 11 желтоқсан</w:t>
      </w:r>
      <w:r>
        <w:br/>
      </w:r>
      <w:r>
        <w:rPr>
          <w:rFonts w:ascii="Times New Roman"/>
          <w:b w:val="false"/>
          <w:i w:val="false"/>
          <w:color w:val="000000"/>
          <w:sz w:val="28"/>
        </w:rPr>
        <w:t>
 </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Аудандық мәслихаттың 2013 жылғы</w:t>
      </w:r>
      <w:r>
        <w:br/>
      </w:r>
      <w:r>
        <w:rPr>
          <w:rFonts w:ascii="Times New Roman"/>
          <w:b w:val="false"/>
          <w:i w:val="false"/>
          <w:color w:val="000000"/>
          <w:sz w:val="28"/>
        </w:rPr>
        <w:t>
11 желтоқсандағы № 14/139 шешіміне</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1154"/>
        <w:gridCol w:w="1281"/>
        <w:gridCol w:w="6417"/>
        <w:gridCol w:w="2868"/>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w:t>
            </w:r>
            <w:r>
              <w:br/>
            </w:r>
            <w:r>
              <w:rPr>
                <w:rFonts w:ascii="Times New Roman"/>
                <w:b/>
                <w:i w:val="false"/>
                <w:color w:val="000000"/>
                <w:sz w:val="20"/>
              </w:rPr>
              <w:t>
Сын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6 907 772</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5 767 699</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61 415</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61 415</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100 841</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100 841</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5 501 863</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5 313 484</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154 429</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33 301</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100 248</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5 235</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88 819</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6 031</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7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(немесе) оған уәкілеттігі бар мемлекеттік органдар немесе лауазымды адамдар құжаттар бергені үшін алынатын міндетті төлемдер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16 856</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3 619</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2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11 891</w:t>
            </w:r>
          </w:p>
        </w:tc>
      </w:tr>
      <w:tr>
        <w:trPr>
          <w:trHeight w:val="12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11 891</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19 104</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19 104</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19 104</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1 104 113</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1 104 113</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1 104 113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6 935 858</w:t>
            </w:r>
          </w:p>
        </w:tc>
      </w:tr>
      <w:tr>
        <w:trPr>
          <w:trHeight w:val="31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220 973</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21 278</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15 778</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1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82 917</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66 649</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15 068</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87 521</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82 260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5 261</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29 257</w:t>
            </w:r>
          </w:p>
        </w:tc>
      </w:tr>
      <w:tr>
        <w:trPr>
          <w:trHeight w:val="10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25 206</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7 816</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 тұрғын үй-коммуналдық шаруашылығы, жолаушылар көлігі және автомобиль жолдары бөлімі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7 816</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7 816</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2 655 420</w:t>
            </w:r>
          </w:p>
        </w:tc>
      </w:tr>
      <w:tr>
        <w:trPr>
          <w:trHeight w:val="5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326 752</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236 950</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89 802</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1 629 406</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21 353</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1 460 717</w:t>
            </w:r>
          </w:p>
        </w:tc>
      </w:tr>
      <w:tr>
        <w:trPr>
          <w:trHeight w:val="5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22 322</w:t>
            </w:r>
          </w:p>
        </w:tc>
      </w:tr>
      <w:tr>
        <w:trPr>
          <w:trHeight w:val="28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78 990</w:t>
            </w:r>
          </w:p>
        </w:tc>
      </w:tr>
      <w:tr>
        <w:trPr>
          <w:trHeight w:val="5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6 098</w:t>
            </w:r>
          </w:p>
        </w:tc>
      </w:tr>
      <w:tr>
        <w:trPr>
          <w:trHeight w:val="5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13 708</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19 725</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699 262</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699 262</w:t>
            </w:r>
          </w:p>
        </w:tc>
      </w:tr>
      <w:tr>
        <w:trPr>
          <w:trHeight w:val="2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200 465</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200 465</w:t>
            </w:r>
          </w:p>
        </w:tc>
      </w:tr>
      <w:tr>
        <w:trPr>
          <w:trHeight w:val="7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19 626</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41 145</w:t>
            </w:r>
          </w:p>
        </w:tc>
      </w:tr>
      <w:tr>
        <w:trPr>
          <w:trHeight w:val="78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17 678</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12 015</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10 088</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81 107</w:t>
            </w:r>
          </w:p>
        </w:tc>
      </w:tr>
      <w:tr>
        <w:trPr>
          <w:trHeight w:val="31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12 068</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p>
        </w:tc>
      </w:tr>
      <w:tr>
        <w:trPr>
          <w:trHeight w:val="7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2 172</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1 063 506</w:t>
            </w:r>
          </w:p>
        </w:tc>
      </w:tr>
      <w:tr>
        <w:trPr>
          <w:trHeight w:val="5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43 064</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36 455</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6 609</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35 855</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25 177</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4 511</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6 167</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978 717</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157 656</w:t>
            </w:r>
          </w:p>
        </w:tc>
      </w:tr>
      <w:tr>
        <w:trPr>
          <w:trHeight w:val="5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524 630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39 011</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235 421</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21 999</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5 641</w:t>
            </w:r>
          </w:p>
        </w:tc>
      </w:tr>
      <w:tr>
        <w:trPr>
          <w:trHeight w:val="5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5 641</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129 811</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56 224</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56 224</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31 963</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8 076</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15 061</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5 478</w:t>
            </w:r>
          </w:p>
        </w:tc>
      </w:tr>
      <w:tr>
        <w:trPr>
          <w:trHeight w:val="7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3 348</w:t>
            </w:r>
          </w:p>
        </w:tc>
      </w:tr>
      <w:tr>
        <w:trPr>
          <w:trHeight w:val="28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6 019</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2 653</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1 764</w:t>
            </w:r>
          </w:p>
        </w:tc>
      </w:tr>
      <w:tr>
        <w:trPr>
          <w:trHeight w:val="28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7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21 001</w:t>
            </w:r>
          </w:p>
        </w:tc>
      </w:tr>
      <w:tr>
        <w:trPr>
          <w:trHeight w:val="7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10 784</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9 707</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12 603</w:t>
            </w:r>
          </w:p>
        </w:tc>
      </w:tr>
      <w:tr>
        <w:trPr>
          <w:trHeight w:val="7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5 217</w:t>
            </w:r>
          </w:p>
        </w:tc>
      </w:tr>
      <w:tr>
        <w:trPr>
          <w:trHeight w:val="5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59 505</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10 788</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10 788</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10 748</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10 408</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ауыл шаруашылық және ветеринария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37 969</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9 449</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25 894</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17 745</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17 745</w:t>
            </w:r>
          </w:p>
        </w:tc>
      </w:tr>
      <w:tr>
        <w:trPr>
          <w:trHeight w:val="10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17 408</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37 359</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37 359</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29 359</w:t>
            </w:r>
          </w:p>
        </w:tc>
      </w:tr>
      <w:tr>
        <w:trPr>
          <w:trHeight w:val="2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51 965</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12 904</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12 904</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9 762</w:t>
            </w:r>
          </w:p>
        </w:tc>
      </w:tr>
      <w:tr>
        <w:trPr>
          <w:trHeight w:val="5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9 592</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28 403</w:t>
            </w:r>
          </w:p>
        </w:tc>
      </w:tr>
      <w:tr>
        <w:trPr>
          <w:trHeight w:val="7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12 613</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5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2 491 274</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2 491 274</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10 731</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2 351 785</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128 758</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99 363</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111 650</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111 650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111 650</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111 650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19 000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ауыл шаруашылық және ветеринария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(ПРОФИЦИТI)</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-146 450</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146 450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67 510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67 510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67 510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12 464</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12 464</w:t>
            </w:r>
          </w:p>
        </w:tc>
      </w:tr>
      <w:tr>
        <w:trPr>
          <w:trHeight w:val="3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28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91 404</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91 404</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