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c00b" w14:textId="b8ec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ауданының Жетібай және Мұнайшы кенттерін "ауыл" санатына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облысының мәслихатының 2013 жылғы 27 ақпандағы N 9/119 шешімі және Маңғыстау облысының әкімдігінің 2013 жылғы 27 ақпандағы N 70-1 қаулысы. Маңғыстау облысының Әділет департаментінде 2013 жылғы 1 сәуірде N 2235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Барлық мәтін бойынша: "село" деген сөзі алынып тасталсын - Маңғыстау облысы әкімдігінің және облыстық мәслихатының  09.12.2014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бәрлескен қаулысымен және шешімімен.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Қарақия аудандық мәслихаты мен Қарақия ауданы әкімдігінің Қарақия ауданының Жетібай және Мұнайшы кенттерін «ауыл» санатына жатқызу туралы ұсынысын қарай келіп, «Қазақстан Республикасының әкімшілік - аумақтық құрылыcы туралы» 1993 жылғы 8 желтоқсандағы Қазақстан Республикасы заңының 11-бабының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Қарақия ауданының Жетібай және Мұнайшы кенттері «ауыл» санатына жатқызылсын.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әділет органдарында мемлекеттік тіркелген күннен бастап күшіне енеді және олар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А. Айдарбаев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Ж. Дәрменов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 Жүсіпов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