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a329" w14:textId="a56a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15 қаңтардағы N 11 қаулысы. Маңғыстау облысының Әділет департаментінде 2013 жылғы 14 ақпанда N 2220 тіркелді. Күші жойылды - Маңғыстау облысы әкімдігінің 2013 жылғы 15 тамыздағы № 244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Маңғыстау облысы әкімдігінің 15.08.2013 № 244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«Бірегей, элиталық тұқым, бірінші, екінші және үшінші репродукциядағы тұқым өндірушілерді және тұқым өткізушілерді аттестаттау»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Облыстық ауыл шаруашылығы басқармасы (Г. Еділова)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 - 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Қ.К. Мұқановқа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Облыстық ауыл шаруашылығы </w:t>
      </w:r>
      <w:r>
        <w:br/>
      </w:r>
      <w:r>
        <w:rPr>
          <w:rFonts w:ascii="Times New Roman"/>
          <w:b w:val="false"/>
          <w:i w:val="false"/>
          <w:color w:val="000000"/>
          <w:sz w:val="28"/>
        </w:rPr>
        <w:t xml:space="preserve">
      басқармасы бастығының </w:t>
      </w:r>
      <w:r>
        <w:br/>
      </w:r>
      <w:r>
        <w:rPr>
          <w:rFonts w:ascii="Times New Roman"/>
          <w:b w:val="false"/>
          <w:i w:val="false"/>
          <w:color w:val="000000"/>
          <w:sz w:val="28"/>
        </w:rPr>
        <w:t>
      міндетін атқарушы</w:t>
      </w:r>
      <w:r>
        <w:br/>
      </w:r>
      <w:r>
        <w:rPr>
          <w:rFonts w:ascii="Times New Roman"/>
          <w:b w:val="false"/>
          <w:i w:val="false"/>
          <w:color w:val="000000"/>
          <w:sz w:val="28"/>
        </w:rPr>
        <w:t>
      Г. Еділова</w:t>
      </w:r>
      <w:r>
        <w:br/>
      </w:r>
      <w:r>
        <w:rPr>
          <w:rFonts w:ascii="Times New Roman"/>
          <w:b w:val="false"/>
          <w:i w:val="false"/>
          <w:color w:val="000000"/>
          <w:sz w:val="28"/>
        </w:rPr>
        <w:t>
      15 қаңтар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15 қаңтарда № 11</w:t>
      </w:r>
      <w:r>
        <w:br/>
      </w:r>
      <w:r>
        <w:rPr>
          <w:rFonts w:ascii="Times New Roman"/>
          <w:b w:val="false"/>
          <w:i w:val="false"/>
          <w:color w:val="000000"/>
          <w:sz w:val="28"/>
        </w:rPr>
        <w:t>
қаулысымен бекітілген</w:t>
      </w:r>
    </w:p>
    <w:bookmarkEnd w:id="1"/>
    <w:bookmarkStart w:name="z7" w:id="2"/>
    <w:p>
      <w:pPr>
        <w:spacing w:after="0"/>
        <w:ind w:left="0"/>
        <w:jc w:val="left"/>
      </w:pPr>
      <w:r>
        <w:rPr>
          <w:rFonts w:ascii="Times New Roman"/>
          <w:b/>
          <w:i w:val="false"/>
          <w:color w:val="000000"/>
        </w:rPr>
        <w:t xml:space="preserve"> 
«Бірегей, элиталық тұқым, бірінші, екінші және үшінші репродукциядағы тұқым өндірушілерді және тұқым өткізушілерді аттестаттау» мемлекеттік қызмет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«Бірегей, элиталық тұқым, бірінші, екінші және үшінші репродукциядағы тұқым өндірушілерді және тұқым өткізушілерді аттестаттау»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заңды және жеке тұлға;</w:t>
      </w:r>
      <w:r>
        <w:br/>
      </w:r>
      <w:r>
        <w:rPr>
          <w:rFonts w:ascii="Times New Roman"/>
          <w:b w:val="false"/>
          <w:i w:val="false"/>
          <w:color w:val="000000"/>
          <w:sz w:val="28"/>
        </w:rPr>
        <w:t>
</w:t>
      </w:r>
      <w:r>
        <w:rPr>
          <w:rFonts w:ascii="Times New Roman"/>
          <w:b w:val="false"/>
          <w:i w:val="false"/>
          <w:color w:val="000000"/>
          <w:sz w:val="28"/>
        </w:rPr>
        <w:t>
      2) комиссия – Маңғыстау облысы әкімдігінің қаулысымен құрылатын сандық құрамы бес адамнан кем емес сараптау комиссиясы.</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«Бірегей, элиталық тұқым, бірінші, екінші және үшінші репродукциядағы тұқым өндірушілерді және тұқым өткізушілерді аттестаттау» мемлекеттік қызметті (бұдан әрі – мемлекеттік қызмет) «Облыстық ауыл шаруашылығы басқармасы» мемлекеттік мекемесі (бұдан әрі – Басқарма)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«Тұқым шаруашылығы туралы» Қазақстан Республикасының 2003 жылғы 8 ақпандағы Заңының 6 - 1 - бабының </w:t>
      </w:r>
      <w:r>
        <w:rPr>
          <w:rFonts w:ascii="Times New Roman"/>
          <w:b w:val="false"/>
          <w:i w:val="false"/>
          <w:color w:val="000000"/>
          <w:sz w:val="28"/>
        </w:rPr>
        <w:t>4) тармақшасы</w:t>
      </w:r>
      <w:r>
        <w:rPr>
          <w:rFonts w:ascii="Times New Roman"/>
          <w:b w:val="false"/>
          <w:i w:val="false"/>
          <w:color w:val="000000"/>
          <w:sz w:val="28"/>
        </w:rPr>
        <w:t>, «Тұқым шаруашылығы саласындағы кейбiр субъектiлердi аттестаттау қағидаларын бекiту туралы» 2011 жылғы 30 қарашадағы </w:t>
      </w:r>
      <w:r>
        <w:rPr>
          <w:rFonts w:ascii="Times New Roman"/>
          <w:b w:val="false"/>
          <w:i w:val="false"/>
          <w:color w:val="000000"/>
          <w:sz w:val="28"/>
        </w:rPr>
        <w:t>№ 1393</w:t>
      </w:r>
      <w:r>
        <w:rPr>
          <w:rFonts w:ascii="Times New Roman"/>
          <w:b w:val="false"/>
          <w:i w:val="false"/>
          <w:color w:val="000000"/>
          <w:sz w:val="28"/>
        </w:rPr>
        <w:t>,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2011 жылғы 5 мамырдағы </w:t>
      </w:r>
      <w:r>
        <w:rPr>
          <w:rFonts w:ascii="Times New Roman"/>
          <w:b w:val="false"/>
          <w:i w:val="false"/>
          <w:color w:val="000000"/>
          <w:sz w:val="28"/>
        </w:rPr>
        <w:t>№ 485</w:t>
      </w:r>
      <w:r>
        <w:rPr>
          <w:rFonts w:ascii="Times New Roman"/>
          <w:b w:val="false"/>
          <w:i w:val="false"/>
          <w:color w:val="000000"/>
          <w:sz w:val="28"/>
        </w:rPr>
        <w:t xml:space="preserve"> Қазақстан Республикасы Үкіметінің қаулылары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қағаз тасығышта аттестаттау туралы куәлік беру немесе жазбаша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тұқым шаруашылығы саласында қызметін жүзеге асырушы заңды және жеке тұлғаларға көрсетіледі.</w:t>
      </w:r>
    </w:p>
    <w:bookmarkEnd w:id="6"/>
    <w:bookmarkStart w:name="z19"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8. Мемлекеттік қызметті Маңғыстау облысы, Ақтау қаласы, 23 шағын аудан, 100 үй мекен - жайы бойынша орналасқан Басқарма демалыс және мереке күндерінен басқа жұмыс күндері сағат 13.00 - ден 14.30 - ге дейін түскі үзіліспен сағат 9.00 – ден 18.30 - ға дейін, алдын ала жазылусыз және жедел қызмет көрсетусіз көрсетеді.</w:t>
      </w:r>
      <w:r>
        <w:br/>
      </w:r>
      <w:r>
        <w:rPr>
          <w:rFonts w:ascii="Times New Roman"/>
          <w:b w:val="false"/>
          <w:i w:val="false"/>
          <w:color w:val="000000"/>
          <w:sz w:val="28"/>
        </w:rPr>
        <w:t>
      Мемлекеттік қызметті көрсету тәртібі туралы толық ақпарат Қазақстан Республикасы Ауыл шаруашылығы министрлігінің www.mіnаgrі.kz интернет - ресурсында және Басқарманың сайтында орналастырылады: www.selmangystau.gov.kz.</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тұтынушы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анықталған қажетті құжаттарды тапсырған сәттен бастап күнтізбелік отыз күннен аспауы тиіс;</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алуға дейінгі күтудің рұқсат етілген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күтудің рұқсат етілген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тартуға:</w:t>
      </w:r>
      <w:r>
        <w:br/>
      </w:r>
      <w:r>
        <w:rPr>
          <w:rFonts w:ascii="Times New Roman"/>
          <w:b w:val="false"/>
          <w:i w:val="false"/>
          <w:color w:val="000000"/>
          <w:sz w:val="28"/>
        </w:rPr>
        <w:t>
</w:t>
      </w:r>
      <w:r>
        <w:rPr>
          <w:rFonts w:ascii="Times New Roman"/>
          <w:b w:val="false"/>
          <w:i w:val="false"/>
          <w:color w:val="000000"/>
          <w:sz w:val="28"/>
        </w:rPr>
        <w:t>
      1) тұтынушының осы Регламенттың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тапсырмауы;</w:t>
      </w:r>
      <w:r>
        <w:br/>
      </w:r>
      <w:r>
        <w:rPr>
          <w:rFonts w:ascii="Times New Roman"/>
          <w:b w:val="false"/>
          <w:i w:val="false"/>
          <w:color w:val="000000"/>
          <w:sz w:val="28"/>
        </w:rPr>
        <w:t>
</w:t>
      </w:r>
      <w:r>
        <w:rPr>
          <w:rFonts w:ascii="Times New Roman"/>
          <w:b w:val="false"/>
          <w:i w:val="false"/>
          <w:color w:val="000000"/>
          <w:sz w:val="28"/>
        </w:rPr>
        <w:t>
      2) тұтынушының осы Регламенттың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 талаптарына сай келмеуі негіз болып табылады.</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алған сәттен мемлекеттік қызметтің нәтижесін берген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Басқармаға өтініш береді;</w:t>
      </w:r>
      <w:r>
        <w:br/>
      </w:r>
      <w:r>
        <w:rPr>
          <w:rFonts w:ascii="Times New Roman"/>
          <w:b w:val="false"/>
          <w:i w:val="false"/>
          <w:color w:val="000000"/>
          <w:sz w:val="28"/>
        </w:rPr>
        <w:t>
</w:t>
      </w:r>
      <w:r>
        <w:rPr>
          <w:rFonts w:ascii="Times New Roman"/>
          <w:b w:val="false"/>
          <w:i w:val="false"/>
          <w:color w:val="000000"/>
          <w:sz w:val="28"/>
        </w:rPr>
        <w:t>
      2) Басқарма кеңсесі өтінішті тіркейді және Басқарма басшысына қарауға ұсынады;</w:t>
      </w:r>
      <w:r>
        <w:br/>
      </w:r>
      <w:r>
        <w:rPr>
          <w:rFonts w:ascii="Times New Roman"/>
          <w:b w:val="false"/>
          <w:i w:val="false"/>
          <w:color w:val="000000"/>
          <w:sz w:val="28"/>
        </w:rPr>
        <w:t>
</w:t>
      </w:r>
      <w:r>
        <w:rPr>
          <w:rFonts w:ascii="Times New Roman"/>
          <w:b w:val="false"/>
          <w:i w:val="false"/>
          <w:color w:val="000000"/>
          <w:sz w:val="28"/>
        </w:rPr>
        <w:t>
      3) Басқарма басшысы құжаттармен танысып, Басқарманың жауапты орындаушысын анықтайды;</w:t>
      </w:r>
      <w:r>
        <w:br/>
      </w:r>
      <w:r>
        <w:rPr>
          <w:rFonts w:ascii="Times New Roman"/>
          <w:b w:val="false"/>
          <w:i w:val="false"/>
          <w:color w:val="000000"/>
          <w:sz w:val="28"/>
        </w:rPr>
        <w:t>
</w:t>
      </w:r>
      <w:r>
        <w:rPr>
          <w:rFonts w:ascii="Times New Roman"/>
          <w:b w:val="false"/>
          <w:i w:val="false"/>
          <w:color w:val="000000"/>
          <w:sz w:val="28"/>
        </w:rPr>
        <w:t>
      4) Басқарманың жауапты орындаушысы құжаттардың дұрыстығын тексереді, комиссияның қарауына жолдайды, ал ұсынылған құжаттар толық болмаған жағдайда жазбаша дәлелді бас тартуды дайындайды;</w:t>
      </w:r>
      <w:r>
        <w:br/>
      </w:r>
      <w:r>
        <w:rPr>
          <w:rFonts w:ascii="Times New Roman"/>
          <w:b w:val="false"/>
          <w:i w:val="false"/>
          <w:color w:val="000000"/>
          <w:sz w:val="28"/>
        </w:rPr>
        <w:t>
</w:t>
      </w:r>
      <w:r>
        <w:rPr>
          <w:rFonts w:ascii="Times New Roman"/>
          <w:b w:val="false"/>
          <w:i w:val="false"/>
          <w:color w:val="000000"/>
          <w:sz w:val="28"/>
        </w:rPr>
        <w:t>
      5) комиссия ұсынылған құжаттарды зерделейді, тұтынушынының біліктілік талаптарына сәйкестік дәрежесін анықтайды, комиссия шешімін хаттама нысанында ресімдейді және Басқарманың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6) Басқарманың жауапты орындаушысы Маңғыстау облысы әкімдігінің қаулы жобасын дайындайды, мәртебе береді, аттестаттау туралы куәлiк дайындайды немесе дәлелді бас тартуды ресімдейді және Басқарма басшысына қол қоюға жолдайды;</w:t>
      </w:r>
      <w:r>
        <w:br/>
      </w:r>
      <w:r>
        <w:rPr>
          <w:rFonts w:ascii="Times New Roman"/>
          <w:b w:val="false"/>
          <w:i w:val="false"/>
          <w:color w:val="000000"/>
          <w:sz w:val="28"/>
        </w:rPr>
        <w:t>
</w:t>
      </w:r>
      <w:r>
        <w:rPr>
          <w:rFonts w:ascii="Times New Roman"/>
          <w:b w:val="false"/>
          <w:i w:val="false"/>
          <w:color w:val="000000"/>
          <w:sz w:val="28"/>
        </w:rPr>
        <w:t>
      7) Басқарма басшысы аттестаттау туралы куәлiкке немесе жазбаша дәлелді бас тартуға қол қояды және Басқарма кеңсесіне жолдайды;</w:t>
      </w:r>
      <w:r>
        <w:br/>
      </w:r>
      <w:r>
        <w:rPr>
          <w:rFonts w:ascii="Times New Roman"/>
          <w:b w:val="false"/>
          <w:i w:val="false"/>
          <w:color w:val="000000"/>
          <w:sz w:val="28"/>
        </w:rPr>
        <w:t>
</w:t>
      </w:r>
      <w:r>
        <w:rPr>
          <w:rFonts w:ascii="Times New Roman"/>
          <w:b w:val="false"/>
          <w:i w:val="false"/>
          <w:color w:val="000000"/>
          <w:sz w:val="28"/>
        </w:rPr>
        <w:t>
      8) Басқарма кеңсесі мемлекеттік қызмет көрсету нәтижесін тіркеу кітабына тіркейді және тұтынушыға береді.</w:t>
      </w:r>
    </w:p>
    <w:bookmarkEnd w:id="8"/>
    <w:bookmarkStart w:name="z37" w:id="9"/>
    <w:p>
      <w:pPr>
        <w:spacing w:after="0"/>
        <w:ind w:left="0"/>
        <w:jc w:val="left"/>
      </w:pPr>
      <w:r>
        <w:rPr>
          <w:rFonts w:ascii="Times New Roman"/>
          <w:b/>
          <w:i w:val="false"/>
          <w:color w:val="000000"/>
        </w:rPr>
        <w:t xml:space="preserve"> 
4. Мемлекеттік қызмет көрсету үдерісіндегі іс - әрекет (өзара іс - әрекет) тәртібінің сипаттамасы</w:t>
      </w:r>
    </w:p>
    <w:bookmarkEnd w:id="9"/>
    <w:bookmarkStart w:name="z38" w:id="10"/>
    <w:p>
      <w:pPr>
        <w:spacing w:after="0"/>
        <w:ind w:left="0"/>
        <w:jc w:val="both"/>
      </w:pPr>
      <w:r>
        <w:rPr>
          <w:rFonts w:ascii="Times New Roman"/>
          <w:b w:val="false"/>
          <w:i w:val="false"/>
          <w:color w:val="000000"/>
          <w:sz w:val="28"/>
        </w:rPr>
        <w:t>
      12. Мемлекеттік қызметті алу үшін тұтынушы Басқармаға мынадай құжаттарды: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 үлгідегі өтінішін;</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куәліктің көшірмесін немесе жеке тұлғаның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жер учаскесіне арналған сәйкестендіру құжатының көшірмесін (тұқым өткізушілер тапсырмайды);</w:t>
      </w:r>
      <w:r>
        <w:br/>
      </w:r>
      <w:r>
        <w:rPr>
          <w:rFonts w:ascii="Times New Roman"/>
          <w:b w:val="false"/>
          <w:i w:val="false"/>
          <w:color w:val="000000"/>
          <w:sz w:val="28"/>
        </w:rPr>
        <w:t>
</w:t>
      </w:r>
      <w:r>
        <w:rPr>
          <w:rFonts w:ascii="Times New Roman"/>
          <w:b w:val="false"/>
          <w:i w:val="false"/>
          <w:color w:val="000000"/>
          <w:sz w:val="28"/>
        </w:rPr>
        <w:t>
      4) жеке немесе заңды тұлғаның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сәйкестігін растайтын құжаттарын;</w:t>
      </w:r>
      <w:r>
        <w:br/>
      </w:r>
      <w:r>
        <w:rPr>
          <w:rFonts w:ascii="Times New Roman"/>
          <w:b w:val="false"/>
          <w:i w:val="false"/>
          <w:color w:val="000000"/>
          <w:sz w:val="28"/>
        </w:rPr>
        <w:t>
</w:t>
      </w:r>
      <w:r>
        <w:rPr>
          <w:rFonts w:ascii="Times New Roman"/>
          <w:b w:val="false"/>
          <w:i w:val="false"/>
          <w:color w:val="000000"/>
          <w:sz w:val="28"/>
        </w:rPr>
        <w:t>
      5) тұқым өндірумен тікелей айналысатын мамандардың тізімін ұсынады.</w:t>
      </w:r>
      <w:r>
        <w:br/>
      </w:r>
      <w:r>
        <w:rPr>
          <w:rFonts w:ascii="Times New Roman"/>
          <w:b w:val="false"/>
          <w:i w:val="false"/>
          <w:color w:val="000000"/>
          <w:sz w:val="28"/>
        </w:rPr>
        <w:t>
</w:t>
      </w:r>
      <w:r>
        <w:rPr>
          <w:rFonts w:ascii="Times New Roman"/>
          <w:b w:val="false"/>
          <w:i w:val="false"/>
          <w:color w:val="000000"/>
          <w:sz w:val="28"/>
        </w:rPr>
        <w:t>
      13. Тұтынушыға:</w:t>
      </w:r>
      <w:r>
        <w:br/>
      </w:r>
      <w:r>
        <w:rPr>
          <w:rFonts w:ascii="Times New Roman"/>
          <w:b w:val="false"/>
          <w:i w:val="false"/>
          <w:color w:val="000000"/>
          <w:sz w:val="28"/>
        </w:rPr>
        <w:t>
</w:t>
      </w:r>
      <w:r>
        <w:rPr>
          <w:rFonts w:ascii="Times New Roman"/>
          <w:b w:val="false"/>
          <w:i w:val="false"/>
          <w:color w:val="000000"/>
          <w:sz w:val="28"/>
        </w:rPr>
        <w:t>
      1) құжаттарды қабылдау нөмірі мен күні;</w:t>
      </w:r>
      <w:r>
        <w:br/>
      </w:r>
      <w:r>
        <w:rPr>
          <w:rFonts w:ascii="Times New Roman"/>
          <w:b w:val="false"/>
          <w:i w:val="false"/>
          <w:color w:val="000000"/>
          <w:sz w:val="28"/>
        </w:rPr>
        <w:t>
</w:t>
      </w:r>
      <w:r>
        <w:rPr>
          <w:rFonts w:ascii="Times New Roman"/>
          <w:b w:val="false"/>
          <w:i w:val="false"/>
          <w:color w:val="000000"/>
          <w:sz w:val="28"/>
        </w:rPr>
        <w:t>
      2) сұратылып отырған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беріліп отырған құжаттардың саны мен аттары;</w:t>
      </w:r>
      <w:r>
        <w:br/>
      </w:r>
      <w:r>
        <w:rPr>
          <w:rFonts w:ascii="Times New Roman"/>
          <w:b w:val="false"/>
          <w:i w:val="false"/>
          <w:color w:val="000000"/>
          <w:sz w:val="28"/>
        </w:rPr>
        <w:t>
</w:t>
      </w:r>
      <w:r>
        <w:rPr>
          <w:rFonts w:ascii="Times New Roman"/>
          <w:b w:val="false"/>
          <w:i w:val="false"/>
          <w:color w:val="000000"/>
          <w:sz w:val="28"/>
        </w:rPr>
        <w:t>
      4) мемлекеттік қызметті алатын күні (уақыты) және құжаттар берілетін орын;</w:t>
      </w:r>
      <w:r>
        <w:br/>
      </w:r>
      <w:r>
        <w:rPr>
          <w:rFonts w:ascii="Times New Roman"/>
          <w:b w:val="false"/>
          <w:i w:val="false"/>
          <w:color w:val="000000"/>
          <w:sz w:val="28"/>
        </w:rPr>
        <w:t>
</w:t>
      </w:r>
      <w:r>
        <w:rPr>
          <w:rFonts w:ascii="Times New Roman"/>
          <w:b w:val="false"/>
          <w:i w:val="false"/>
          <w:color w:val="000000"/>
          <w:sz w:val="28"/>
        </w:rPr>
        <w:t>
      5) Басқарманың құжаттарды қабылдаған жауапты лауазымды адамының тегі, аты, әкесінің аты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барысына мынадай құрылымдық - функционалдық бірліктер (бұдан әрі – ҚФБ) қатыстырылды:</w:t>
      </w:r>
      <w:r>
        <w:br/>
      </w:r>
      <w:r>
        <w:rPr>
          <w:rFonts w:ascii="Times New Roman"/>
          <w:b w:val="false"/>
          <w:i w:val="false"/>
          <w:color w:val="000000"/>
          <w:sz w:val="28"/>
        </w:rPr>
        <w:t>
</w:t>
      </w:r>
      <w:r>
        <w:rPr>
          <w:rFonts w:ascii="Times New Roman"/>
          <w:b w:val="false"/>
          <w:i w:val="false"/>
          <w:color w:val="000000"/>
          <w:sz w:val="28"/>
        </w:rPr>
        <w:t>
      1) Басқарма кеңсесі;</w:t>
      </w:r>
      <w:r>
        <w:br/>
      </w:r>
      <w:r>
        <w:rPr>
          <w:rFonts w:ascii="Times New Roman"/>
          <w:b w:val="false"/>
          <w:i w:val="false"/>
          <w:color w:val="000000"/>
          <w:sz w:val="28"/>
        </w:rPr>
        <w:t>
</w:t>
      </w:r>
      <w:r>
        <w:rPr>
          <w:rFonts w:ascii="Times New Roman"/>
          <w:b w:val="false"/>
          <w:i w:val="false"/>
          <w:color w:val="000000"/>
          <w:sz w:val="28"/>
        </w:rPr>
        <w:t>
      2) Басқарма басшысы;</w:t>
      </w:r>
      <w:r>
        <w:br/>
      </w:r>
      <w:r>
        <w:rPr>
          <w:rFonts w:ascii="Times New Roman"/>
          <w:b w:val="false"/>
          <w:i w:val="false"/>
          <w:color w:val="000000"/>
          <w:sz w:val="28"/>
        </w:rPr>
        <w:t>
</w:t>
      </w:r>
      <w:r>
        <w:rPr>
          <w:rFonts w:ascii="Times New Roman"/>
          <w:b w:val="false"/>
          <w:i w:val="false"/>
          <w:color w:val="000000"/>
          <w:sz w:val="28"/>
        </w:rPr>
        <w:t>
      3)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15. Әрбір әкімшілік іс - әрекеттің (рәсімдеудің) орындалу мерзімін көрсете отырып, әр ҚФБ әкімшілік іс - әрекеттері (рәсімдеулері) дәйектілігінің және өзара іс – қимылының мәтіндік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барысындағы әкімшілік іс-әрекеттердің қисынды дәйектілігі мен ҚФБ арасындағы өзара байланысты көрсететін сызба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0"/>
    <w:bookmarkStart w:name="z57" w:id="11"/>
    <w:p>
      <w:pPr>
        <w:spacing w:after="0"/>
        <w:ind w:left="0"/>
        <w:jc w:val="left"/>
      </w:pPr>
      <w:r>
        <w:rPr>
          <w:rFonts w:ascii="Times New Roman"/>
          <w:b/>
          <w:i w:val="false"/>
          <w:color w:val="000000"/>
        </w:rPr>
        <w:t xml:space="preserve"> 
5. Мемлекеттiк қызмет көрсететiн жауапты тұлғалардың жауапкершiлiгi</w:t>
      </w:r>
    </w:p>
    <w:bookmarkEnd w:id="11"/>
    <w:bookmarkStart w:name="z58" w:id="12"/>
    <w:p>
      <w:pPr>
        <w:spacing w:after="0"/>
        <w:ind w:left="0"/>
        <w:jc w:val="both"/>
      </w:pPr>
      <w:r>
        <w:rPr>
          <w:rFonts w:ascii="Times New Roman"/>
          <w:b w:val="false"/>
          <w:i w:val="false"/>
          <w:color w:val="000000"/>
          <w:sz w:val="28"/>
        </w:rPr>
        <w:t>
      17. Басқарма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заңнамалық актілеріне сәйкес белгіленген мерзімдерде мемлекеттік қызмет көрсетуді іске асыруға жауапкершілік артады.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тұқым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 ____ аттестаттау туралы куәлік </w:t>
      </w:r>
      <w:r>
        <w:br/>
      </w:r>
      <w:r>
        <w:rPr>
          <w:rFonts w:ascii="Times New Roman"/>
          <w:b/>
          <w:i w:val="false"/>
          <w:color w:val="000000"/>
        </w:rPr>
        <w:t>
 </w:t>
      </w:r>
    </w:p>
    <w:p>
      <w:pPr>
        <w:spacing w:after="0"/>
        <w:ind w:left="0"/>
        <w:jc w:val="both"/>
      </w:pPr>
      <w:r>
        <w:rPr>
          <w:rFonts w:ascii="Times New Roman"/>
          <w:b w:val="false"/>
          <w:i w:val="false"/>
          <w:color w:val="000000"/>
          <w:sz w:val="28"/>
        </w:rPr>
        <w:t>_____________________________________________________________________(заңды тұлғаның толық атауы немесе жеке тұлғаның тегi, аты, әкесiнiң аты көрсетіледі)</w:t>
      </w:r>
    </w:p>
    <w:p>
      <w:pPr>
        <w:spacing w:after="0"/>
        <w:ind w:left="0"/>
        <w:jc w:val="both"/>
      </w:pPr>
      <w:r>
        <w:rPr>
          <w:rFonts w:ascii="Times New Roman"/>
          <w:b w:val="false"/>
          <w:i w:val="false"/>
          <w:color w:val="000000"/>
          <w:sz w:val="28"/>
        </w:rPr>
        <w:t>__________________________________берілді, оған _____________________</w:t>
      </w:r>
    </w:p>
    <w:p>
      <w:pPr>
        <w:spacing w:after="0"/>
        <w:ind w:left="0"/>
        <w:jc w:val="both"/>
      </w:pPr>
      <w:r>
        <w:rPr>
          <w:rFonts w:ascii="Times New Roman"/>
          <w:b w:val="false"/>
          <w:i w:val="false"/>
          <w:color w:val="000000"/>
          <w:sz w:val="28"/>
        </w:rPr>
        <w:t>облысының (республикалық маңызы бар қаланың, астананың) жергiлiктi атқарушы органының 20___ жылғы «__» ____________ № _______ қаулысымен ___________________________________________________________________</w:t>
      </w:r>
      <w:r>
        <w:br/>
      </w:r>
      <w:r>
        <w:rPr>
          <w:rFonts w:ascii="Times New Roman"/>
          <w:b w:val="false"/>
          <w:i w:val="false"/>
          <w:color w:val="000000"/>
          <w:sz w:val="28"/>
        </w:rPr>
        <w:t>
(ауыл шаруашылығы өсiмдiгiнiң атауы, сорттардың саны (бірегей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тұқым өндірушілер үшін сорттардың саны көрсетілмейді) көрсетіледі) </w:t>
      </w:r>
      <w:r>
        <w:br/>
      </w:r>
      <w:r>
        <w:rPr>
          <w:rFonts w:ascii="Times New Roman"/>
          <w:b w:val="false"/>
          <w:i w:val="false"/>
          <w:color w:val="000000"/>
          <w:sz w:val="28"/>
        </w:rPr>
        <w:t>
тұқымын өндiру және сату (тұқым өткiзушiлер үшiн – тек тұқым сату) жөнiндегi _________________________________________мәртебесi берiлді.</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Басшы _____________________________ _______________ </w:t>
      </w:r>
      <w:r>
        <w:br/>
      </w:r>
      <w:r>
        <w:rPr>
          <w:rFonts w:ascii="Times New Roman"/>
          <w:b w:val="false"/>
          <w:i w:val="false"/>
          <w:color w:val="000000"/>
          <w:sz w:val="28"/>
        </w:rPr>
        <w:t>
          (тегi, аты, әкесiнiң аты)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Лауазымы __________________________________________________________</w:t>
      </w:r>
    </w:p>
    <w:p>
      <w:pPr>
        <w:spacing w:after="0"/>
        <w:ind w:left="0"/>
        <w:jc w:val="both"/>
      </w:pPr>
      <w:r>
        <w:rPr>
          <w:rFonts w:ascii="Times New Roman"/>
          <w:b w:val="false"/>
          <w:i w:val="false"/>
          <w:color w:val="000000"/>
          <w:sz w:val="28"/>
        </w:rPr>
        <w:t xml:space="preserve">Берiлген күнi: 20___ жылғы « ___ » _______________ </w:t>
      </w:r>
    </w:p>
    <w:p>
      <w:pPr>
        <w:spacing w:after="0"/>
        <w:ind w:left="0"/>
        <w:jc w:val="both"/>
      </w:pPr>
      <w:r>
        <w:rPr>
          <w:rFonts w:ascii="Times New Roman"/>
          <w:b w:val="false"/>
          <w:i w:val="false"/>
          <w:color w:val="000000"/>
          <w:sz w:val="28"/>
        </w:rPr>
        <w:t>М. О.</w:t>
      </w:r>
    </w:p>
    <w:p>
      <w:pPr>
        <w:spacing w:after="0"/>
        <w:ind w:left="0"/>
        <w:jc w:val="both"/>
      </w:pPr>
      <w:r>
        <w:rPr>
          <w:rFonts w:ascii="Times New Roman"/>
          <w:b w:val="false"/>
          <w:i w:val="false"/>
          <w:color w:val="000000"/>
          <w:sz w:val="28"/>
        </w:rPr>
        <w:t xml:space="preserve">20__ жылғы « ___» ___________________ дейiн жарамды.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14"/>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тұқым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bookmarkStart w:name="z61" w:id="15"/>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біліктілік талаптары</w:t>
      </w:r>
    </w:p>
    <w:bookmarkEnd w:id="15"/>
    <w:bookmarkStart w:name="z62" w:id="16"/>
    <w:p>
      <w:pPr>
        <w:spacing w:after="0"/>
        <w:ind w:left="0"/>
        <w:jc w:val="both"/>
      </w:pPr>
      <w:r>
        <w:rPr>
          <w:rFonts w:ascii="Times New Roman"/>
          <w:b w:val="false"/>
          <w:i w:val="false"/>
          <w:color w:val="000000"/>
          <w:sz w:val="28"/>
        </w:rPr>
        <w:t xml:space="preserve">
      1. Бірегей тұқым өндірушіге қойылатын талаптар мыналарды қамтиды: </w:t>
      </w:r>
      <w:r>
        <w:br/>
      </w:r>
      <w:r>
        <w:rPr>
          <w:rFonts w:ascii="Times New Roman"/>
          <w:b w:val="false"/>
          <w:i w:val="false"/>
          <w:color w:val="000000"/>
          <w:sz w:val="28"/>
        </w:rPr>
        <w:t>
</w:t>
      </w:r>
      <w:r>
        <w:rPr>
          <w:rFonts w:ascii="Times New Roman"/>
          <w:b w:val="false"/>
          <w:i w:val="false"/>
          <w:color w:val="000000"/>
          <w:sz w:val="28"/>
        </w:rPr>
        <w:t>
      1) бірегей тұқымдарды өндіруге қойылатын талаптарға сәйкес оларды өндіруді жүргізу үшін егістік алаңның (суармалы жерлерде - сумен қамтамасыз етілген ауыспалы егістіктің) болуы;</w:t>
      </w:r>
      <w:r>
        <w:br/>
      </w:r>
      <w:r>
        <w:rPr>
          <w:rFonts w:ascii="Times New Roman"/>
          <w:b w:val="false"/>
          <w:i w:val="false"/>
          <w:color w:val="000000"/>
          <w:sz w:val="28"/>
        </w:rPr>
        <w:t>
</w:t>
      </w: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бірден кем емес айналымнан өткен, игерілген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
      3) жалпы егіс алаңының 30 пайызынан кем емес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
      4) бірегей тұқым өндірісі (бастапқы тұқым шаруашылығы) бойынша 6 жылдан кем емес жұмыс тәжірибесінің болуы;</w:t>
      </w:r>
      <w:r>
        <w:br/>
      </w:r>
      <w:r>
        <w:rPr>
          <w:rFonts w:ascii="Times New Roman"/>
          <w:b w:val="false"/>
          <w:i w:val="false"/>
          <w:color w:val="000000"/>
          <w:sz w:val="28"/>
        </w:rPr>
        <w:t>
</w:t>
      </w:r>
      <w:r>
        <w:rPr>
          <w:rFonts w:ascii="Times New Roman"/>
          <w:b w:val="false"/>
          <w:i w:val="false"/>
          <w:color w:val="000000"/>
          <w:sz w:val="28"/>
        </w:rPr>
        <w:t>
      5)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r>
        <w:br/>
      </w:r>
      <w:r>
        <w:rPr>
          <w:rFonts w:ascii="Times New Roman"/>
          <w:b w:val="false"/>
          <w:i w:val="false"/>
          <w:color w:val="000000"/>
          <w:sz w:val="28"/>
        </w:rPr>
        <w:t>
</w:t>
      </w:r>
      <w:r>
        <w:rPr>
          <w:rFonts w:ascii="Times New Roman"/>
          <w:b w:val="false"/>
          <w:i w:val="false"/>
          <w:color w:val="000000"/>
          <w:sz w:val="28"/>
        </w:rPr>
        <w:t>
      7) дақыл жөнінде бес жылдан кем емес жұмыс тәжірибесі бар кемінде бір маман-селекционердің болуы немесе ауыл шаруашылығы өсімдіктері селекциясы саласында ғылыми - зерттеу жұмыстарын жүзеге асыратын жеке немесе заңды тұлғамен бірегей тұқым өндірісі бойынша бірлескен жұмысты жүзеге асыруға шарттың болуы;</w:t>
      </w:r>
      <w:r>
        <w:br/>
      </w:r>
      <w:r>
        <w:rPr>
          <w:rFonts w:ascii="Times New Roman"/>
          <w:b w:val="false"/>
          <w:i w:val="false"/>
          <w:color w:val="000000"/>
          <w:sz w:val="28"/>
        </w:rPr>
        <w:t>
</w:t>
      </w:r>
      <w:r>
        <w:rPr>
          <w:rFonts w:ascii="Times New Roman"/>
          <w:b w:val="false"/>
          <w:i w:val="false"/>
          <w:color w:val="000000"/>
          <w:sz w:val="28"/>
        </w:rPr>
        <w:t>
      8) кемінде бір агроном - тұқымшының және әр дақыл бойынша маманның сондай-ақ, дақыл мен сорттың тұқым шаруашылығы жөніндегі жұмыстың ерекше әдістерін меңгерген техникалық персоналдың кемінде үш адамының болуы;</w:t>
      </w:r>
      <w:r>
        <w:br/>
      </w:r>
      <w:r>
        <w:rPr>
          <w:rFonts w:ascii="Times New Roman"/>
          <w:b w:val="false"/>
          <w:i w:val="false"/>
          <w:color w:val="000000"/>
          <w:sz w:val="28"/>
        </w:rPr>
        <w:t>
</w:t>
      </w:r>
      <w:r>
        <w:rPr>
          <w:rFonts w:ascii="Times New Roman"/>
          <w:b w:val="false"/>
          <w:i w:val="false"/>
          <w:color w:val="000000"/>
          <w:sz w:val="28"/>
        </w:rPr>
        <w:t>
      9) дақыл мен сорттың биологиялық белгілері мен қасиеттерін ескеретін сызбаларға қатаң сәйкестікте бірегей тұқым өндірісін қамтамасыз ету;</w:t>
      </w:r>
      <w:r>
        <w:br/>
      </w:r>
      <w:r>
        <w:rPr>
          <w:rFonts w:ascii="Times New Roman"/>
          <w:b w:val="false"/>
          <w:i w:val="false"/>
          <w:color w:val="000000"/>
          <w:sz w:val="28"/>
        </w:rPr>
        <w:t>
</w:t>
      </w:r>
      <w:r>
        <w:rPr>
          <w:rFonts w:ascii="Times New Roman"/>
          <w:b w:val="false"/>
          <w:i w:val="false"/>
          <w:color w:val="000000"/>
          <w:sz w:val="28"/>
        </w:rPr>
        <w:t>
      10) кейіннен элиталық тұқым өндірісін қамтамасыз ету мақсатында бірегей тұқымның жоспарланған көлемін өндіруге қажетті ассортиментте және көлемде сорттың тұқымдық материалының (жеміс, жидек дақылдарының және жүзімнің көшетін өндірушілер үшін аналық екпе ағаштардың) болуы;</w:t>
      </w:r>
      <w:r>
        <w:br/>
      </w:r>
      <w:r>
        <w:rPr>
          <w:rFonts w:ascii="Times New Roman"/>
          <w:b w:val="false"/>
          <w:i w:val="false"/>
          <w:color w:val="000000"/>
          <w:sz w:val="28"/>
        </w:rPr>
        <w:t>
</w:t>
      </w:r>
      <w:r>
        <w:rPr>
          <w:rFonts w:ascii="Times New Roman"/>
          <w:b w:val="false"/>
          <w:i w:val="false"/>
          <w:color w:val="000000"/>
          <w:sz w:val="28"/>
        </w:rPr>
        <w:t>
      11) мынадай:</w:t>
      </w:r>
      <w:r>
        <w:br/>
      </w:r>
      <w:r>
        <w:rPr>
          <w:rFonts w:ascii="Times New Roman"/>
          <w:b w:val="false"/>
          <w:i w:val="false"/>
          <w:color w:val="000000"/>
          <w:sz w:val="28"/>
        </w:rPr>
        <w:t>
      бастапқы буындардың негізін қалау үшін - 100 пайыз;</w:t>
      </w:r>
      <w:r>
        <w:br/>
      </w:r>
      <w:r>
        <w:rPr>
          <w:rFonts w:ascii="Times New Roman"/>
          <w:b w:val="false"/>
          <w:i w:val="false"/>
          <w:color w:val="000000"/>
          <w:sz w:val="28"/>
        </w:rPr>
        <w:t>
      суперэлита үшін - 50 пайыз қажеттілікте тұқым сақтандыру қорларының болуы;</w:t>
      </w:r>
      <w:r>
        <w:br/>
      </w:r>
      <w:r>
        <w:rPr>
          <w:rFonts w:ascii="Times New Roman"/>
          <w:b w:val="false"/>
          <w:i w:val="false"/>
          <w:color w:val="000000"/>
          <w:sz w:val="28"/>
        </w:rPr>
        <w:t>
</w:t>
      </w:r>
      <w:r>
        <w:rPr>
          <w:rFonts w:ascii="Times New Roman"/>
          <w:b w:val="false"/>
          <w:i w:val="false"/>
          <w:color w:val="000000"/>
          <w:sz w:val="28"/>
        </w:rPr>
        <w:t>
      12) бірегей тұқым өндірісі жүргізілетін ауыл шаруашылығы өсімдіктері түрлерінің бірегей тұқымын өндіру жөніндегі жұмыстар кешенін қамтамасыз ету үшін меншік құқығында, лизингке немесе мүліктік жалға (ұзақ мерзімде жалгерлік) алынған арнайы селекциялық және тұқым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13) тұқымдар партияларының араласуына жол бермей орналастыруға мүмкіндік беретін мамандандырылған қырмандардың, асфальтталған жабық алаңдардың, қоймалық үй-жайлардың (жеміс, жидек дақылдары мен жүзімге арналған кему алаңдарының), арнайы ыдыстың болуы;</w:t>
      </w:r>
      <w:r>
        <w:br/>
      </w:r>
      <w:r>
        <w:rPr>
          <w:rFonts w:ascii="Times New Roman"/>
          <w:b w:val="false"/>
          <w:i w:val="false"/>
          <w:color w:val="000000"/>
          <w:sz w:val="28"/>
        </w:rPr>
        <w:t>
</w:t>
      </w:r>
      <w:r>
        <w:rPr>
          <w:rFonts w:ascii="Times New Roman"/>
          <w:b w:val="false"/>
          <w:i w:val="false"/>
          <w:color w:val="000000"/>
          <w:sz w:val="28"/>
        </w:rPr>
        <w:t>
      14) 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w:t>
      </w:r>
      <w:r>
        <w:br/>
      </w:r>
      <w:r>
        <w:rPr>
          <w:rFonts w:ascii="Times New Roman"/>
          <w:b w:val="false"/>
          <w:i w:val="false"/>
          <w:color w:val="000000"/>
          <w:sz w:val="28"/>
        </w:rPr>
        <w:t>
</w:t>
      </w:r>
      <w:r>
        <w:rPr>
          <w:rFonts w:ascii="Times New Roman"/>
          <w:b w:val="false"/>
          <w:i w:val="false"/>
          <w:color w:val="000000"/>
          <w:sz w:val="28"/>
        </w:rPr>
        <w:t>
      15)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r>
        <w:br/>
      </w:r>
      <w:r>
        <w:rPr>
          <w:rFonts w:ascii="Times New Roman"/>
          <w:b w:val="false"/>
          <w:i w:val="false"/>
          <w:color w:val="000000"/>
          <w:sz w:val="28"/>
        </w:rPr>
        <w:t>
</w:t>
      </w:r>
      <w:r>
        <w:rPr>
          <w:rFonts w:ascii="Times New Roman"/>
          <w:b w:val="false"/>
          <w:i w:val="false"/>
          <w:color w:val="000000"/>
          <w:sz w:val="28"/>
        </w:rPr>
        <w:t>
      16) тұқым шаруашылығы жөніндегі есеп материалдарының алты жылдан кем емес мерзім ішінде сақталуын қамтамасыз ету.</w:t>
      </w:r>
      <w:r>
        <w:br/>
      </w:r>
      <w:r>
        <w:rPr>
          <w:rFonts w:ascii="Times New Roman"/>
          <w:b w:val="false"/>
          <w:i w:val="false"/>
          <w:color w:val="000000"/>
          <w:sz w:val="28"/>
        </w:rPr>
        <w:t>
</w:t>
      </w:r>
      <w:r>
        <w:rPr>
          <w:rFonts w:ascii="Times New Roman"/>
          <w:b w:val="false"/>
          <w:i w:val="false"/>
          <w:color w:val="000000"/>
          <w:sz w:val="28"/>
        </w:rPr>
        <w:t>
      2. Элиталық тұқым өсіру шаруашылықтарына қойылатын талаптар мыналарды қамтиды:</w:t>
      </w:r>
      <w:r>
        <w:br/>
      </w:r>
      <w:r>
        <w:rPr>
          <w:rFonts w:ascii="Times New Roman"/>
          <w:b w:val="false"/>
          <w:i w:val="false"/>
          <w:color w:val="000000"/>
          <w:sz w:val="28"/>
        </w:rPr>
        <w:t>
</w:t>
      </w:r>
      <w:r>
        <w:rPr>
          <w:rFonts w:ascii="Times New Roman"/>
          <w:b w:val="false"/>
          <w:i w:val="false"/>
          <w:color w:val="000000"/>
          <w:sz w:val="28"/>
        </w:rPr>
        <w:t>
      1) элиталы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игерілген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
      2) нақты топырақты - 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w:t>
      </w:r>
      <w:r>
        <w:rPr>
          <w:rFonts w:ascii="Times New Roman"/>
          <w:b w:val="false"/>
          <w:i w:val="false"/>
          <w:color w:val="000000"/>
          <w:sz w:val="28"/>
        </w:rPr>
        <w:t>
      3) жалпы егіс алаңының 25 пайызынан кем емес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
      4) соңғы үш жылдағы өнімділіктің орташа облыстық көрсеткіштен жоғары болуы;</w:t>
      </w:r>
      <w:r>
        <w:br/>
      </w:r>
      <w:r>
        <w:rPr>
          <w:rFonts w:ascii="Times New Roman"/>
          <w:b w:val="false"/>
          <w:i w:val="false"/>
          <w:color w:val="000000"/>
          <w:sz w:val="28"/>
        </w:rPr>
        <w:t>
</w:t>
      </w:r>
      <w:r>
        <w:rPr>
          <w:rFonts w:ascii="Times New Roman"/>
          <w:b w:val="false"/>
          <w:i w:val="false"/>
          <w:color w:val="000000"/>
          <w:sz w:val="28"/>
        </w:rPr>
        <w:t>
      5) тұқым шаруашылығы бойынша жұмыс тәжірибесі төрт жылдан кем болмауы;</w:t>
      </w:r>
      <w:r>
        <w:br/>
      </w:r>
      <w:r>
        <w:rPr>
          <w:rFonts w:ascii="Times New Roman"/>
          <w:b w:val="false"/>
          <w:i w:val="false"/>
          <w:color w:val="000000"/>
          <w:sz w:val="28"/>
        </w:rPr>
        <w:t>
</w:t>
      </w:r>
      <w:r>
        <w:rPr>
          <w:rFonts w:ascii="Times New Roman"/>
          <w:b w:val="false"/>
          <w:i w:val="false"/>
          <w:color w:val="000000"/>
          <w:sz w:val="28"/>
        </w:rPr>
        <w:t>
      6) жалпы өндіріс көлеміндегі қызметтің негізгі түрінің (элиталық тұқым шаруашылығы) үлес салмағын қамтамасыз ету 25 пайыздан кем болмауы;</w:t>
      </w:r>
      <w:r>
        <w:br/>
      </w:r>
      <w:r>
        <w:rPr>
          <w:rFonts w:ascii="Times New Roman"/>
          <w:b w:val="false"/>
          <w:i w:val="false"/>
          <w:color w:val="000000"/>
          <w:sz w:val="28"/>
        </w:rPr>
        <w:t>
</w:t>
      </w:r>
      <w:r>
        <w:rPr>
          <w:rFonts w:ascii="Times New Roman"/>
          <w:b w:val="false"/>
          <w:i w:val="false"/>
          <w:color w:val="000000"/>
          <w:sz w:val="28"/>
        </w:rPr>
        <w:t>
      7) тұқым шаруашылығы жүргізілетін егілетін дақылдардың саны 4 - тен көп болмауы;</w:t>
      </w:r>
      <w:r>
        <w:br/>
      </w:r>
      <w:r>
        <w:rPr>
          <w:rFonts w:ascii="Times New Roman"/>
          <w:b w:val="false"/>
          <w:i w:val="false"/>
          <w:color w:val="000000"/>
          <w:sz w:val="28"/>
        </w:rPr>
        <w:t>
</w:t>
      </w:r>
      <w:r>
        <w:rPr>
          <w:rFonts w:ascii="Times New Roman"/>
          <w:b w:val="false"/>
          <w:i w:val="false"/>
          <w:color w:val="000000"/>
          <w:sz w:val="28"/>
        </w:rPr>
        <w:t>
      8) аттестаттау мәніне сәйкес тұқым шаруашылығы жүргізілетін әр дақыл бойынша сорттардың саны 3-тен көп болмауы;</w:t>
      </w:r>
      <w:r>
        <w:br/>
      </w:r>
      <w:r>
        <w:rPr>
          <w:rFonts w:ascii="Times New Roman"/>
          <w:b w:val="false"/>
          <w:i w:val="false"/>
          <w:color w:val="000000"/>
          <w:sz w:val="28"/>
        </w:rPr>
        <w:t>
</w:t>
      </w:r>
      <w:r>
        <w:rPr>
          <w:rFonts w:ascii="Times New Roman"/>
          <w:b w:val="false"/>
          <w:i w:val="false"/>
          <w:color w:val="000000"/>
          <w:sz w:val="28"/>
        </w:rPr>
        <w:t>
      9) суперэлиталық тұқымды егуге қажетті тұқымның сақтандыру қоры - 50 пайыз болуы;</w:t>
      </w:r>
      <w:r>
        <w:br/>
      </w:r>
      <w:r>
        <w:rPr>
          <w:rFonts w:ascii="Times New Roman"/>
          <w:b w:val="false"/>
          <w:i w:val="false"/>
          <w:color w:val="000000"/>
          <w:sz w:val="28"/>
        </w:rPr>
        <w:t>
</w:t>
      </w:r>
      <w:r>
        <w:rPr>
          <w:rFonts w:ascii="Times New Roman"/>
          <w:b w:val="false"/>
          <w:i w:val="false"/>
          <w:color w:val="000000"/>
          <w:sz w:val="28"/>
        </w:rPr>
        <w:t>
      10) дақылдар мен сорттар бойынша сорт жаңарту жоспарының болуы;</w:t>
      </w:r>
      <w:r>
        <w:br/>
      </w:r>
      <w:r>
        <w:rPr>
          <w:rFonts w:ascii="Times New Roman"/>
          <w:b w:val="false"/>
          <w:i w:val="false"/>
          <w:color w:val="000000"/>
          <w:sz w:val="28"/>
        </w:rPr>
        <w:t>
</w:t>
      </w:r>
      <w:r>
        <w:rPr>
          <w:rFonts w:ascii="Times New Roman"/>
          <w:b w:val="false"/>
          <w:i w:val="false"/>
          <w:color w:val="000000"/>
          <w:sz w:val="28"/>
        </w:rPr>
        <w:t>
      11) аудандастырылғандар тізбесіне енгізілген тұқым сорттарын өсіру схемасының болуы;</w:t>
      </w:r>
      <w:r>
        <w:br/>
      </w:r>
      <w:r>
        <w:rPr>
          <w:rFonts w:ascii="Times New Roman"/>
          <w:b w:val="false"/>
          <w:i w:val="false"/>
          <w:color w:val="000000"/>
          <w:sz w:val="28"/>
        </w:rPr>
        <w:t>
</w:t>
      </w:r>
      <w:r>
        <w:rPr>
          <w:rFonts w:ascii="Times New Roman"/>
          <w:b w:val="false"/>
          <w:i w:val="false"/>
          <w:color w:val="000000"/>
          <w:sz w:val="28"/>
        </w:rPr>
        <w:t>
      12) тұқым материалдарын өсіру жұмыстарының барлық түрлері мен оның сапалық көрсеткіштері көрсетілетін құжаттаманы жүргізу және есепке алуды ұйымдастыру;</w:t>
      </w:r>
      <w:r>
        <w:br/>
      </w:r>
      <w:r>
        <w:rPr>
          <w:rFonts w:ascii="Times New Roman"/>
          <w:b w:val="false"/>
          <w:i w:val="false"/>
          <w:color w:val="000000"/>
          <w:sz w:val="28"/>
        </w:rPr>
        <w:t>
</w:t>
      </w:r>
      <w:r>
        <w:rPr>
          <w:rFonts w:ascii="Times New Roman"/>
          <w:b w:val="false"/>
          <w:i w:val="false"/>
          <w:color w:val="000000"/>
          <w:sz w:val="28"/>
        </w:rPr>
        <w:t>
      13) элиталық тұқымның жоспарланған мөлшерін өндіру үшін түр - түрде және көлемде негізгі тұқым материалының (бірегей тұқым) аудандастырылған және перспективті сорттарының болуы;</w:t>
      </w:r>
      <w:r>
        <w:br/>
      </w:r>
      <w:r>
        <w:rPr>
          <w:rFonts w:ascii="Times New Roman"/>
          <w:b w:val="false"/>
          <w:i w:val="false"/>
          <w:color w:val="000000"/>
          <w:sz w:val="28"/>
        </w:rPr>
        <w:t>
</w:t>
      </w:r>
      <w:r>
        <w:rPr>
          <w:rFonts w:ascii="Times New Roman"/>
          <w:b w:val="false"/>
          <w:i w:val="false"/>
          <w:color w:val="000000"/>
          <w:sz w:val="28"/>
        </w:rPr>
        <w:t>
      14) аттестаттауға өтініш берген сәттен бастап кемінде екі жыл мерзімге элиталық тұқымның жоспарланған мөлшерін өндіру үшін түр - 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r>
        <w:br/>
      </w:r>
      <w:r>
        <w:rPr>
          <w:rFonts w:ascii="Times New Roman"/>
          <w:b w:val="false"/>
          <w:i w:val="false"/>
          <w:color w:val="000000"/>
          <w:sz w:val="28"/>
        </w:rPr>
        <w:t>
</w:t>
      </w:r>
      <w:r>
        <w:rPr>
          <w:rFonts w:ascii="Times New Roman"/>
          <w:b w:val="false"/>
          <w:i w:val="false"/>
          <w:color w:val="000000"/>
          <w:sz w:val="28"/>
        </w:rPr>
        <w:t>
      15) ауыл шаруашылығы өсімдіктері селекциясы саласында ғылыми - зерттеу жұмыстарын жүзеге асыратын жеке немесе заңды тұлғамен элиталық тұқым өндірісін ғылыми сүйемелдеу туралы шарттың болуы;</w:t>
      </w:r>
      <w:r>
        <w:br/>
      </w:r>
      <w:r>
        <w:rPr>
          <w:rFonts w:ascii="Times New Roman"/>
          <w:b w:val="false"/>
          <w:i w:val="false"/>
          <w:color w:val="000000"/>
          <w:sz w:val="28"/>
        </w:rPr>
        <w:t>
</w:t>
      </w:r>
      <w:r>
        <w:rPr>
          <w:rFonts w:ascii="Times New Roman"/>
          <w:b w:val="false"/>
          <w:i w:val="false"/>
          <w:color w:val="000000"/>
          <w:sz w:val="28"/>
        </w:rPr>
        <w:t>
      16) элиталық тұқымның жоспарланған көлемін өндіру жөніндегі жұмыстар кешенін қамтамасыз ету үшін меншік құқығындағы, лизингке немесе мүліктік жалға (ұзақ уақыттық жалгерлік) алынған тұқым тазалайтын техниканы және тұқымды дәрілейтін техниканы қоса алғанда ауыл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17) тұқымдар партияларының араласуына жол бермей орналастыруға мүмкіндік беретін мамандандырылған қырмандардың, асфальтталған жабық алаңдардың, қоймалық үй - жайлардың болуы;</w:t>
      </w:r>
      <w:r>
        <w:br/>
      </w:r>
      <w:r>
        <w:rPr>
          <w:rFonts w:ascii="Times New Roman"/>
          <w:b w:val="false"/>
          <w:i w:val="false"/>
          <w:color w:val="000000"/>
          <w:sz w:val="28"/>
        </w:rPr>
        <w:t>
</w:t>
      </w:r>
      <w:r>
        <w:rPr>
          <w:rFonts w:ascii="Times New Roman"/>
          <w:b w:val="false"/>
          <w:i w:val="false"/>
          <w:color w:val="000000"/>
          <w:sz w:val="28"/>
        </w:rPr>
        <w:t>
      18)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конденциялығы туралы куәлік,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 есеп жүргізу;</w:t>
      </w:r>
      <w:r>
        <w:br/>
      </w:r>
      <w:r>
        <w:rPr>
          <w:rFonts w:ascii="Times New Roman"/>
          <w:b w:val="false"/>
          <w:i w:val="false"/>
          <w:color w:val="000000"/>
          <w:sz w:val="28"/>
        </w:rPr>
        <w:t>
</w:t>
      </w:r>
      <w:r>
        <w:rPr>
          <w:rFonts w:ascii="Times New Roman"/>
          <w:b w:val="false"/>
          <w:i w:val="false"/>
          <w:color w:val="000000"/>
          <w:sz w:val="28"/>
        </w:rPr>
        <w:t>
      19) тұқым шаруашылығы бойынша есеп материалдарының кемінде бес жыл сақталуын ұйымдастыру;</w:t>
      </w:r>
      <w:r>
        <w:br/>
      </w:r>
      <w:r>
        <w:rPr>
          <w:rFonts w:ascii="Times New Roman"/>
          <w:b w:val="false"/>
          <w:i w:val="false"/>
          <w:color w:val="000000"/>
          <w:sz w:val="28"/>
        </w:rPr>
        <w:t>
</w:t>
      </w:r>
      <w:r>
        <w:rPr>
          <w:rFonts w:ascii="Times New Roman"/>
          <w:b w:val="false"/>
          <w:i w:val="false"/>
          <w:color w:val="000000"/>
          <w:sz w:val="28"/>
        </w:rPr>
        <w:t>
      20) жоспарланған жұмыс көлемін білікті түрде орындау үшін штат кестесінде көзделген тиісті білімі бар мамандар санының, оның ішінде кемінде бір агроном - тұқымшының болуы;</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 - ақ аттестаттау сәтіне дейін кемінде үш жыл кезеңінде болмауы тиіс.</w:t>
      </w:r>
      <w:r>
        <w:br/>
      </w:r>
      <w:r>
        <w:rPr>
          <w:rFonts w:ascii="Times New Roman"/>
          <w:b w:val="false"/>
          <w:i w:val="false"/>
          <w:color w:val="000000"/>
          <w:sz w:val="28"/>
        </w:rPr>
        <w:t>
</w:t>
      </w:r>
      <w:r>
        <w:rPr>
          <w:rFonts w:ascii="Times New Roman"/>
          <w:b w:val="false"/>
          <w:i w:val="false"/>
          <w:color w:val="000000"/>
          <w:sz w:val="28"/>
        </w:rPr>
        <w:t>
      3. Тұқым өсіру шаруашылықтарына қойылатын талаптар мыналарды қамтиды:</w:t>
      </w:r>
      <w:r>
        <w:br/>
      </w:r>
      <w:r>
        <w:rPr>
          <w:rFonts w:ascii="Times New Roman"/>
          <w:b w:val="false"/>
          <w:i w:val="false"/>
          <w:color w:val="000000"/>
          <w:sz w:val="28"/>
        </w:rPr>
        <w:t>
</w:t>
      </w:r>
      <w:r>
        <w:rPr>
          <w:rFonts w:ascii="Times New Roman"/>
          <w:b w:val="false"/>
          <w:i w:val="false"/>
          <w:color w:val="000000"/>
          <w:sz w:val="28"/>
        </w:rPr>
        <w:t>
      1) тұқым шаруашылығы бойынша жұмыс тәжірибесінің екі жылдан кем емес болуы;</w:t>
      </w:r>
      <w:r>
        <w:br/>
      </w:r>
      <w:r>
        <w:rPr>
          <w:rFonts w:ascii="Times New Roman"/>
          <w:b w:val="false"/>
          <w:i w:val="false"/>
          <w:color w:val="000000"/>
          <w:sz w:val="28"/>
        </w:rPr>
        <w:t>
</w:t>
      </w:r>
      <w:r>
        <w:rPr>
          <w:rFonts w:ascii="Times New Roman"/>
          <w:b w:val="false"/>
          <w:i w:val="false"/>
          <w:color w:val="000000"/>
          <w:sz w:val="28"/>
        </w:rPr>
        <w:t>
      2) бірінші, екінші және үшінші көбейтілген тұқымдарды өндіруге қойылатын талаптарға сәйкес олардың өндірісін жүргізу үшін егістік алаңның (суармалы жерлерде - сумен қамтамасыз етілген ауыспалы егістіктің) болуы;</w:t>
      </w:r>
      <w:r>
        <w:br/>
      </w:r>
      <w:r>
        <w:rPr>
          <w:rFonts w:ascii="Times New Roman"/>
          <w:b w:val="false"/>
          <w:i w:val="false"/>
          <w:color w:val="000000"/>
          <w:sz w:val="28"/>
        </w:rPr>
        <w:t>
</w:t>
      </w:r>
      <w:r>
        <w:rPr>
          <w:rFonts w:ascii="Times New Roman"/>
          <w:b w:val="false"/>
          <w:i w:val="false"/>
          <w:color w:val="000000"/>
          <w:sz w:val="28"/>
        </w:rPr>
        <w:t>
      3) бірінші, екінші және үшінші көбейтілген тұқым өндіру жүргізілетін ауыл шаруашылығы өсімдігінің ерекшеліктерін ескере отырып, нақты топырақты - климаттық аймаққа арналған ғылыми негізделген ұсыныстарға сәйкес енгізілген тұқым шаруашылығы ауыспалы егістерінің болуы;</w:t>
      </w:r>
      <w:r>
        <w:br/>
      </w:r>
      <w:r>
        <w:rPr>
          <w:rFonts w:ascii="Times New Roman"/>
          <w:b w:val="false"/>
          <w:i w:val="false"/>
          <w:color w:val="000000"/>
          <w:sz w:val="28"/>
        </w:rPr>
        <w:t>
</w:t>
      </w:r>
      <w:r>
        <w:rPr>
          <w:rFonts w:ascii="Times New Roman"/>
          <w:b w:val="false"/>
          <w:i w:val="false"/>
          <w:color w:val="000000"/>
          <w:sz w:val="28"/>
        </w:rPr>
        <w:t>
      4) жалпы егіс алаңының 20 пайызынан кем емес тұқым шаруашылығы егістіктерінің болуы;</w:t>
      </w:r>
      <w:r>
        <w:br/>
      </w:r>
      <w:r>
        <w:rPr>
          <w:rFonts w:ascii="Times New Roman"/>
          <w:b w:val="false"/>
          <w:i w:val="false"/>
          <w:color w:val="000000"/>
          <w:sz w:val="28"/>
        </w:rPr>
        <w:t>
</w:t>
      </w:r>
      <w:r>
        <w:rPr>
          <w:rFonts w:ascii="Times New Roman"/>
          <w:b w:val="false"/>
          <w:i w:val="false"/>
          <w:color w:val="000000"/>
          <w:sz w:val="28"/>
        </w:rPr>
        <w:t>
      5) тұқым шаруашылығы жүргізілетін өңделетін дақылдардың саны - 3 - тен көп болмауы;</w:t>
      </w:r>
      <w:r>
        <w:br/>
      </w:r>
      <w:r>
        <w:rPr>
          <w:rFonts w:ascii="Times New Roman"/>
          <w:b w:val="false"/>
          <w:i w:val="false"/>
          <w:color w:val="000000"/>
          <w:sz w:val="28"/>
        </w:rPr>
        <w:t>
</w:t>
      </w:r>
      <w:r>
        <w:rPr>
          <w:rFonts w:ascii="Times New Roman"/>
          <w:b w:val="false"/>
          <w:i w:val="false"/>
          <w:color w:val="000000"/>
          <w:sz w:val="28"/>
        </w:rPr>
        <w:t>
      6) аттестаттау мәніне сәйкес тұқым шаруашылығы жүргізілетін әр дақыл бойынша сорттардың саны - 3-тен көп болмауы;</w:t>
      </w:r>
      <w:r>
        <w:br/>
      </w:r>
      <w:r>
        <w:rPr>
          <w:rFonts w:ascii="Times New Roman"/>
          <w:b w:val="false"/>
          <w:i w:val="false"/>
          <w:color w:val="000000"/>
          <w:sz w:val="28"/>
        </w:rPr>
        <w:t>
</w:t>
      </w:r>
      <w:r>
        <w:rPr>
          <w:rFonts w:ascii="Times New Roman"/>
          <w:b w:val="false"/>
          <w:i w:val="false"/>
          <w:color w:val="000000"/>
          <w:sz w:val="28"/>
        </w:rPr>
        <w:t>
      7) аттестаттауға өтініш берген сәттен бастап кемінде үш жыл мерзімге бірінші, екінші және үшінші көбейтілген тұқым ендіру үшін элиталық тұқым жеткізу туралы элиталық тұқым өсіруші шаруашылықпен жасалған шарттың болуы;</w:t>
      </w:r>
      <w:r>
        <w:br/>
      </w:r>
      <w:r>
        <w:rPr>
          <w:rFonts w:ascii="Times New Roman"/>
          <w:b w:val="false"/>
          <w:i w:val="false"/>
          <w:color w:val="000000"/>
          <w:sz w:val="28"/>
        </w:rPr>
        <w:t>
</w:t>
      </w:r>
      <w:r>
        <w:rPr>
          <w:rFonts w:ascii="Times New Roman"/>
          <w:b w:val="false"/>
          <w:i w:val="false"/>
          <w:color w:val="000000"/>
          <w:sz w:val="28"/>
        </w:rPr>
        <w:t>
      8) ауыл шаруашылығы өсімдіктері селекциясы саласында ғылыми - зерттеу жұмыстарын жүзеге асыратын жеке немесе заңды тұлғамен бірінші, екінші және үшінші көбейтілген тұқым өндірісін ғылыми сүйемелдеу туралы шарттың болуы;</w:t>
      </w:r>
      <w:r>
        <w:br/>
      </w:r>
      <w:r>
        <w:rPr>
          <w:rFonts w:ascii="Times New Roman"/>
          <w:b w:val="false"/>
          <w:i w:val="false"/>
          <w:color w:val="000000"/>
          <w:sz w:val="28"/>
        </w:rPr>
        <w:t>
</w:t>
      </w:r>
      <w:r>
        <w:rPr>
          <w:rFonts w:ascii="Times New Roman"/>
          <w:b w:val="false"/>
          <w:i w:val="false"/>
          <w:color w:val="000000"/>
          <w:sz w:val="28"/>
        </w:rPr>
        <w:t>
      9) нақты агроэкологиялық аймақ үшін ұсынылған ауыл шаруашылығы өсімдіктерін өсіру агротехнологиясын сақтау;</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r>
        <w:br/>
      </w:r>
      <w:r>
        <w:rPr>
          <w:rFonts w:ascii="Times New Roman"/>
          <w:b w:val="false"/>
          <w:i w:val="false"/>
          <w:color w:val="000000"/>
          <w:sz w:val="28"/>
        </w:rPr>
        <w:t>
</w:t>
      </w:r>
      <w:r>
        <w:rPr>
          <w:rFonts w:ascii="Times New Roman"/>
          <w:b w:val="false"/>
          <w:i w:val="false"/>
          <w:color w:val="000000"/>
          <w:sz w:val="28"/>
        </w:rPr>
        <w:t>
      11) кемінде бір агроном - тұқымшының болуы;</w:t>
      </w:r>
      <w:r>
        <w:br/>
      </w:r>
      <w:r>
        <w:rPr>
          <w:rFonts w:ascii="Times New Roman"/>
          <w:b w:val="false"/>
          <w:i w:val="false"/>
          <w:color w:val="000000"/>
          <w:sz w:val="28"/>
        </w:rPr>
        <w:t>
</w:t>
      </w:r>
      <w:r>
        <w:rPr>
          <w:rFonts w:ascii="Times New Roman"/>
          <w:b w:val="false"/>
          <w:i w:val="false"/>
          <w:color w:val="000000"/>
          <w:sz w:val="28"/>
        </w:rPr>
        <w:t>
      12) дақылдар мен сорттар бойынша сорт жаңарту жоспарының болуы;</w:t>
      </w:r>
      <w:r>
        <w:br/>
      </w:r>
      <w:r>
        <w:rPr>
          <w:rFonts w:ascii="Times New Roman"/>
          <w:b w:val="false"/>
          <w:i w:val="false"/>
          <w:color w:val="000000"/>
          <w:sz w:val="28"/>
        </w:rPr>
        <w:t>
</w:t>
      </w:r>
      <w:r>
        <w:rPr>
          <w:rFonts w:ascii="Times New Roman"/>
          <w:b w:val="false"/>
          <w:i w:val="false"/>
          <w:color w:val="000000"/>
          <w:sz w:val="28"/>
        </w:rPr>
        <w:t>
      13) бірінші, екінші және үшінші көбейтілген тұқым сорттарын өсіру схемасының болуы;</w:t>
      </w:r>
      <w:r>
        <w:br/>
      </w:r>
      <w:r>
        <w:rPr>
          <w:rFonts w:ascii="Times New Roman"/>
          <w:b w:val="false"/>
          <w:i w:val="false"/>
          <w:color w:val="000000"/>
          <w:sz w:val="28"/>
        </w:rPr>
        <w:t>
</w:t>
      </w:r>
      <w:r>
        <w:rPr>
          <w:rFonts w:ascii="Times New Roman"/>
          <w:b w:val="false"/>
          <w:i w:val="false"/>
          <w:color w:val="000000"/>
          <w:sz w:val="28"/>
        </w:rPr>
        <w:t>
      14) бірінші, екінші және үшінші көбейтілген тұқымның жоспарланған мөлшерін өндіру үшін түр - түрде және көлемде негізгі тұқым материалының болуы;</w:t>
      </w:r>
      <w:r>
        <w:br/>
      </w:r>
      <w:r>
        <w:rPr>
          <w:rFonts w:ascii="Times New Roman"/>
          <w:b w:val="false"/>
          <w:i w:val="false"/>
          <w:color w:val="000000"/>
          <w:sz w:val="28"/>
        </w:rPr>
        <w:t>
</w:t>
      </w:r>
      <w:r>
        <w:rPr>
          <w:rFonts w:ascii="Times New Roman"/>
          <w:b w:val="false"/>
          <w:i w:val="false"/>
          <w:color w:val="000000"/>
          <w:sz w:val="28"/>
        </w:rPr>
        <w:t>
      15) бірінші, екінші және үшінші көбейтілген тұқымның жоспарланған көлемін өндіру жөніндегі жұмыстар кешенін қамтамасыз ету үшін меншік құқығындағы, лизингке немесе мүліктік жалға (ұзақ мерзімді жалгерлік) алынған тұқым тазалайтын техниканы және тұқымды дәрілейтін техниканы қоса алғанда ауыл шаруашылығы техникасының болуы;</w:t>
      </w:r>
      <w:r>
        <w:br/>
      </w:r>
      <w:r>
        <w:rPr>
          <w:rFonts w:ascii="Times New Roman"/>
          <w:b w:val="false"/>
          <w:i w:val="false"/>
          <w:color w:val="000000"/>
          <w:sz w:val="28"/>
        </w:rPr>
        <w:t>
</w:t>
      </w:r>
      <w:r>
        <w:rPr>
          <w:rFonts w:ascii="Times New Roman"/>
          <w:b w:val="false"/>
          <w:i w:val="false"/>
          <w:color w:val="000000"/>
          <w:sz w:val="28"/>
        </w:rPr>
        <w:t>
      16) тұқымдар партияларының араласуына жол бермей орналастыруға мүмкіндік беретін мамандандырылған қырмандардың, асфальтталған жабық алаңдардың, қоймалық үй - жайлардың болуы;</w:t>
      </w:r>
      <w:r>
        <w:br/>
      </w:r>
      <w:r>
        <w:rPr>
          <w:rFonts w:ascii="Times New Roman"/>
          <w:b w:val="false"/>
          <w:i w:val="false"/>
          <w:color w:val="000000"/>
          <w:sz w:val="28"/>
        </w:rPr>
        <w:t>
</w:t>
      </w:r>
      <w:r>
        <w:rPr>
          <w:rFonts w:ascii="Times New Roman"/>
          <w:b w:val="false"/>
          <w:i w:val="false"/>
          <w:color w:val="000000"/>
          <w:sz w:val="28"/>
        </w:rPr>
        <w:t>
      17)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конденциялығы туралы куәлік, тұқымдарды есепке алу журналы (ол Қазақстан Республикасы Ауыл шаруашылығы министрлігі Агроөнеркәсіптік кешендегі мемлекеттік инспекция комитетінің аудандық аумақтық инспекциясының тұқым шаруашылығы жөніндегі мемлекеттік инспекторы нөмірлеуге, тігуге, қолы қоюға тиіс) есеп жүргізу;</w:t>
      </w:r>
      <w:r>
        <w:br/>
      </w:r>
      <w:r>
        <w:rPr>
          <w:rFonts w:ascii="Times New Roman"/>
          <w:b w:val="false"/>
          <w:i w:val="false"/>
          <w:color w:val="000000"/>
          <w:sz w:val="28"/>
        </w:rPr>
        <w:t>
</w:t>
      </w:r>
      <w:r>
        <w:rPr>
          <w:rFonts w:ascii="Times New Roman"/>
          <w:b w:val="false"/>
          <w:i w:val="false"/>
          <w:color w:val="000000"/>
          <w:sz w:val="28"/>
        </w:rPr>
        <w:t>
      18) тұқым шаруашылығы бойынша есеп материалдарының кемінде үш жыл сақталуын қамтамасыз ету.</w:t>
      </w:r>
      <w:r>
        <w:br/>
      </w:r>
      <w:r>
        <w:rPr>
          <w:rFonts w:ascii="Times New Roman"/>
          <w:b w:val="false"/>
          <w:i w:val="false"/>
          <w:color w:val="000000"/>
          <w:sz w:val="28"/>
        </w:rPr>
        <w:t>
</w:t>
      </w:r>
      <w:r>
        <w:rPr>
          <w:rFonts w:ascii="Times New Roman"/>
          <w:b w:val="false"/>
          <w:i w:val="false"/>
          <w:color w:val="000000"/>
          <w:sz w:val="28"/>
        </w:rPr>
        <w:t>
      4. Тұқым өткізушілерге қойылатын талаптар мыналарды қамтиды:</w:t>
      </w:r>
      <w:r>
        <w:br/>
      </w:r>
      <w:r>
        <w:rPr>
          <w:rFonts w:ascii="Times New Roman"/>
          <w:b w:val="false"/>
          <w:i w:val="false"/>
          <w:color w:val="000000"/>
          <w:sz w:val="28"/>
        </w:rPr>
        <w:t>
</w:t>
      </w:r>
      <w:r>
        <w:rPr>
          <w:rFonts w:ascii="Times New Roman"/>
          <w:b w:val="false"/>
          <w:i w:val="false"/>
          <w:color w:val="000000"/>
          <w:sz w:val="28"/>
        </w:rPr>
        <w:t>
      1) тұқым өткізу бойынша жоспарланған жұмыс көлемін орындау үшін тиісті білімі бар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w:t>
      </w:r>
      <w:r>
        <w:rPr>
          <w:rFonts w:ascii="Times New Roman"/>
          <w:b w:val="false"/>
          <w:i w:val="false"/>
          <w:color w:val="000000"/>
          <w:sz w:val="28"/>
        </w:rPr>
        <w:t>
      2) кейіннен сату үшін ауыл шаруашылығы өсімдіктерінің тұқымын жеткізу туралы тұқым өндірушілермен (тұқым жеткізушілер тұқымды шетелдік жеткізушілерден сатып алған (импорт бойынша) жағдайда) жыл сайын жасалатын шарттың болуы;</w:t>
      </w:r>
      <w:r>
        <w:br/>
      </w:r>
      <w:r>
        <w:rPr>
          <w:rFonts w:ascii="Times New Roman"/>
          <w:b w:val="false"/>
          <w:i w:val="false"/>
          <w:color w:val="000000"/>
          <w:sz w:val="28"/>
        </w:rPr>
        <w:t>
</w:t>
      </w:r>
      <w:r>
        <w:rPr>
          <w:rFonts w:ascii="Times New Roman"/>
          <w:b w:val="false"/>
          <w:i w:val="false"/>
          <w:color w:val="000000"/>
          <w:sz w:val="28"/>
        </w:rPr>
        <w:t>
      3) тұқымдар партияларының араласуына жол бермей орналастыруға мүмкіндік беретін мамандандырылған қырмандардың, асфальтталған жабық алаңдардың, қоймалық үй - жайлардың (жеміс дақылдары мен жүзімге арналған көму алаңдарының), арнайы ыдыстың болуы;</w:t>
      </w:r>
      <w:r>
        <w:br/>
      </w:r>
      <w:r>
        <w:rPr>
          <w:rFonts w:ascii="Times New Roman"/>
          <w:b w:val="false"/>
          <w:i w:val="false"/>
          <w:color w:val="000000"/>
          <w:sz w:val="28"/>
        </w:rPr>
        <w:t>
</w:t>
      </w:r>
      <w:r>
        <w:rPr>
          <w:rFonts w:ascii="Times New Roman"/>
          <w:b w:val="false"/>
          <w:i w:val="false"/>
          <w:color w:val="000000"/>
          <w:sz w:val="28"/>
        </w:rPr>
        <w:t>
      4) ауыл шаруашылығы өсімдіктерінің тұқымдарын сақтау, тазалау және өткізу жөніндегі барлық жұмыстар кешенін қамтамасыз ету үшін меншік құқығындағы, лизингке немесе мүліктік жалға (ұзақ мерзімді жалгерлік) алынған арнайы техниканың болуы;</w:t>
      </w:r>
      <w:r>
        <w:br/>
      </w:r>
      <w:r>
        <w:rPr>
          <w:rFonts w:ascii="Times New Roman"/>
          <w:b w:val="false"/>
          <w:i w:val="false"/>
          <w:color w:val="000000"/>
          <w:sz w:val="28"/>
        </w:rPr>
        <w:t>
</w:t>
      </w:r>
      <w:r>
        <w:rPr>
          <w:rFonts w:ascii="Times New Roman"/>
          <w:b w:val="false"/>
          <w:i w:val="false"/>
          <w:color w:val="000000"/>
          <w:sz w:val="28"/>
        </w:rPr>
        <w:t>
      5) ауыл шаруашылығы өсімдіктерінің тұқымының әр партиясы бойынша саны мен сапасының, өткізілетін тұқымның шыққан тегінің, тұқымды құжаттандырудың,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 нөмірлеген, тігілген және қолы қойылған тұқымдарды есепке алу журналын жүргізу;</w:t>
      </w:r>
      <w:r>
        <w:br/>
      </w:r>
      <w:r>
        <w:rPr>
          <w:rFonts w:ascii="Times New Roman"/>
          <w:b w:val="false"/>
          <w:i w:val="false"/>
          <w:color w:val="000000"/>
          <w:sz w:val="28"/>
        </w:rPr>
        <w:t>
</w:t>
      </w:r>
      <w:r>
        <w:rPr>
          <w:rFonts w:ascii="Times New Roman"/>
          <w:b w:val="false"/>
          <w:i w:val="false"/>
          <w:color w:val="000000"/>
          <w:sz w:val="28"/>
        </w:rPr>
        <w:t>
      6) тұқымдарды сақтау және өткізу материалдарының кемінде үш жыл сақталуын қамтамасыз ету;</w:t>
      </w:r>
      <w:r>
        <w:br/>
      </w:r>
      <w:r>
        <w:rPr>
          <w:rFonts w:ascii="Times New Roman"/>
          <w:b w:val="false"/>
          <w:i w:val="false"/>
          <w:color w:val="000000"/>
          <w:sz w:val="28"/>
        </w:rPr>
        <w:t>
</w:t>
      </w:r>
      <w:r>
        <w:rPr>
          <w:rFonts w:ascii="Times New Roman"/>
          <w:b w:val="false"/>
          <w:i w:val="false"/>
          <w:color w:val="000000"/>
          <w:sz w:val="28"/>
        </w:rPr>
        <w:t>
      7) 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«Селекциялық жетістіктерді қорғау туралы» Қазақстан Республикасының 1999 жылғы 13 шілдедегі Заңына сәйкес патент иесі (лицензиар) тұқым өткізушіге (лицензиатқа) селекциялық жетістікті уақытша пайдалану құқығын беретін лицензиялық шарттың болуы;</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карантиндік объектілердің болмауы.</w:t>
      </w:r>
      <w:r>
        <w:br/>
      </w:r>
      <w:r>
        <w:rPr>
          <w:rFonts w:ascii="Times New Roman"/>
          <w:b w:val="false"/>
          <w:i w:val="false"/>
          <w:color w:val="000000"/>
          <w:sz w:val="28"/>
        </w:rPr>
        <w:t>
 </w:t>
      </w:r>
    </w:p>
    <w:bookmarkEnd w:id="16"/>
    <w:bookmarkStart w:name="z129" w:id="17"/>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тұқым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органының атауы көрсетіледі)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жеке тұлғаның тегі, аты,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Аттестаттаудан (қайта аттестаттаудан) өткізуді және__________________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өсімдігінің атауы, сорттардың саны (бірегей тұқым өндірушілерге сорттардың саны көрсетілмейді) көрсетіледі)</w:t>
      </w:r>
    </w:p>
    <w:p>
      <w:pPr>
        <w:spacing w:after="0"/>
        <w:ind w:left="0"/>
        <w:jc w:val="both"/>
      </w:pPr>
      <w:r>
        <w:rPr>
          <w:rFonts w:ascii="Times New Roman"/>
          <w:b w:val="false"/>
          <w:i w:val="false"/>
          <w:color w:val="000000"/>
          <w:sz w:val="28"/>
        </w:rPr>
        <w:t>тұқымын өндіру және сату (тұқым өткізушілер үшін - тек тұқым сату) жөніндегі____________________________________________________________</w:t>
      </w:r>
      <w:r>
        <w:br/>
      </w:r>
      <w:r>
        <w:rPr>
          <w:rFonts w:ascii="Times New Roman"/>
          <w:b w:val="false"/>
          <w:i w:val="false"/>
          <w:color w:val="000000"/>
          <w:sz w:val="28"/>
        </w:rPr>
        <w:t>
             (берілетін мәртебе түрлерінің біреуі көрсетіледі)</w:t>
      </w:r>
      <w:r>
        <w:br/>
      </w:r>
      <w:r>
        <w:rPr>
          <w:rFonts w:ascii="Times New Roman"/>
          <w:b w:val="false"/>
          <w:i w:val="false"/>
          <w:color w:val="000000"/>
          <w:sz w:val="28"/>
        </w:rPr>
        <w:t>
мәртебесін беруді сұраймын.</w:t>
      </w:r>
      <w:r>
        <w:br/>
      </w:r>
      <w:r>
        <w:rPr>
          <w:rFonts w:ascii="Times New Roman"/>
          <w:b w:val="false"/>
          <w:i w:val="false"/>
          <w:color w:val="000000"/>
          <w:sz w:val="28"/>
        </w:rPr>
        <w:t>
      Жеке немесе заңды тұлға туралы мәліметтер:</w:t>
      </w:r>
      <w:r>
        <w:br/>
      </w:r>
      <w:r>
        <w:rPr>
          <w:rFonts w:ascii="Times New Roman"/>
          <w:b w:val="false"/>
          <w:i w:val="false"/>
          <w:color w:val="000000"/>
          <w:sz w:val="28"/>
        </w:rPr>
        <w:t>
      1. Меншік нысаны ______________________________________________</w:t>
      </w:r>
      <w:r>
        <w:br/>
      </w:r>
      <w:r>
        <w:rPr>
          <w:rFonts w:ascii="Times New Roman"/>
          <w:b w:val="false"/>
          <w:i w:val="false"/>
          <w:color w:val="000000"/>
          <w:sz w:val="28"/>
        </w:rPr>
        <w:t>
      2. Құрылған жылы ______________________________________________</w:t>
      </w:r>
      <w:r>
        <w:br/>
      </w:r>
      <w:r>
        <w:rPr>
          <w:rFonts w:ascii="Times New Roman"/>
          <w:b w:val="false"/>
          <w:i w:val="false"/>
          <w:color w:val="000000"/>
          <w:sz w:val="28"/>
        </w:rPr>
        <w:t>
      3. Заңды тұлғаның мемлекеттік тіркеу туралы куәлік немесе жеке</w:t>
      </w:r>
      <w:r>
        <w:br/>
      </w:r>
      <w:r>
        <w:rPr>
          <w:rFonts w:ascii="Times New Roman"/>
          <w:b w:val="false"/>
          <w:i w:val="false"/>
          <w:color w:val="000000"/>
          <w:sz w:val="28"/>
        </w:rPr>
        <w:t>
тұлғаның жеке куәлігі _______________________________________________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қаласы, ауданы, облысы, көшесі, үйдің нөмері, телефоны, факсы, электрондық мекенжайы)</w:t>
      </w:r>
      <w:r>
        <w:br/>
      </w:r>
      <w:r>
        <w:rPr>
          <w:rFonts w:ascii="Times New Roman"/>
          <w:b w:val="false"/>
          <w:i w:val="false"/>
          <w:color w:val="000000"/>
          <w:sz w:val="28"/>
        </w:rPr>
        <w:t>
      5. Басшы 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6. Банктік деректемелері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(жеке сәйкестендіру нөмірі), есеп-шот №, банктің атауы және орналасқан жері)</w:t>
      </w:r>
      <w:r>
        <w:br/>
      </w:r>
      <w:r>
        <w:rPr>
          <w:rFonts w:ascii="Times New Roman"/>
          <w:b w:val="false"/>
          <w:i w:val="false"/>
          <w:color w:val="000000"/>
          <w:sz w:val="28"/>
        </w:rPr>
        <w:t>
      7. Қоса беріліп отырған құжаттар: _____________________________</w:t>
      </w:r>
      <w:r>
        <w:br/>
      </w:r>
      <w:r>
        <w:rPr>
          <w:rFonts w:ascii="Times New Roman"/>
          <w:b w:val="false"/>
          <w:i w:val="false"/>
          <w:color w:val="000000"/>
          <w:sz w:val="28"/>
        </w:rPr>
        <w:t>
                                            (12-тармаққа сәйкес)</w:t>
      </w:r>
      <w:r>
        <w:br/>
      </w:r>
      <w:r>
        <w:rPr>
          <w:rFonts w:ascii="Times New Roman"/>
          <w:b w:val="false"/>
          <w:i w:val="false"/>
          <w:color w:val="000000"/>
          <w:sz w:val="28"/>
        </w:rPr>
        <w:t>
      Басшы ______________________________ ________________</w:t>
      </w:r>
      <w:r>
        <w:br/>
      </w: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Мөр орны 20 ___ жылғы «___» _______________</w:t>
      </w:r>
      <w:r>
        <w:br/>
      </w:r>
      <w:r>
        <w:rPr>
          <w:rFonts w:ascii="Times New Roman"/>
          <w:b w:val="false"/>
          <w:i w:val="false"/>
          <w:color w:val="000000"/>
          <w:sz w:val="28"/>
        </w:rPr>
        <w:t>
Өтініш қарауға 20 ___ жылғы «__» ___________ қабылданды</w:t>
      </w:r>
    </w:p>
    <w:p>
      <w:pPr>
        <w:spacing w:after="0"/>
        <w:ind w:left="0"/>
        <w:jc w:val="both"/>
      </w:pPr>
      <w:r>
        <w:rPr>
          <w:rFonts w:ascii="Times New Roman"/>
          <w:b w:val="false"/>
          <w:i w:val="false"/>
          <w:color w:val="000000"/>
          <w:sz w:val="28"/>
        </w:rPr>
        <w:t>______________________________________________________   ____________</w:t>
      </w:r>
      <w:r>
        <w:br/>
      </w:r>
      <w:r>
        <w:rPr>
          <w:rFonts w:ascii="Times New Roman"/>
          <w:b w:val="false"/>
          <w:i w:val="false"/>
          <w:color w:val="000000"/>
          <w:sz w:val="28"/>
        </w:rPr>
        <w:t>
</w:t>
      </w:r>
      <w:r>
        <w:rPr>
          <w:rFonts w:ascii="Times New Roman"/>
          <w:b w:val="false"/>
          <w:i w:val="false"/>
          <w:color w:val="000000"/>
          <w:sz w:val="28"/>
        </w:rPr>
        <w:t>(өтінішті қабылдаған жауапты тұлғаның тегі, аты, әкесінің аты)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18"/>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тұқым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8"/>
    <w:bookmarkStart w:name="z131" w:id="19"/>
    <w:p>
      <w:pPr>
        <w:spacing w:after="0"/>
        <w:ind w:left="0"/>
        <w:jc w:val="left"/>
      </w:pPr>
      <w:r>
        <w:rPr>
          <w:rFonts w:ascii="Times New Roman"/>
          <w:b/>
          <w:i w:val="false"/>
          <w:color w:val="000000"/>
        </w:rPr>
        <w:t xml:space="preserve"> 
Кесте 1. ҚФБ іс - әрекетінің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540"/>
        <w:gridCol w:w="2344"/>
        <w:gridCol w:w="3129"/>
        <w:gridCol w:w="3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Іс-әрекетінің </w:t>
            </w:r>
          </w:p>
          <w:p>
            <w:pPr>
              <w:spacing w:after="20"/>
              <w:ind w:left="20"/>
              <w:jc w:val="both"/>
            </w:pPr>
            <w:r>
              <w:rPr>
                <w:rFonts w:ascii="Times New Roman"/>
                <w:b w:val="false"/>
                <w:i w:val="false"/>
                <w:color w:val="000000"/>
                <w:sz w:val="20"/>
              </w:rPr>
              <w:t xml:space="preserve">(жұмыс барысының, ағымының) №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кеңсесі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r>
      <w:tr>
        <w:trPr>
          <w:trHeight w:val="5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тіркейді, қолхат береді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Хат-хабармен танысады, орындау үшін жауапты орындаушыны анықтайды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тексереді, комиссияның қарауына құжаттарды дайындайды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ұйымдастыру-өкімдік шешім)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басшылыққа жолдау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Бұрыштамаға қол қою, құжаттарды жауапты орындаушыға жіберу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комиссияның қаруына береді, ал ұсынылған құжаттар толық болмаған жағдайда жазбаша дәлелді бас тартуды дайындайды</w:t>
            </w:r>
          </w:p>
        </w:tc>
      </w:tr>
      <w:tr>
        <w:trPr>
          <w:trHeight w:val="2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4258"/>
        <w:gridCol w:w="3622"/>
        <w:gridCol w:w="4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Іс-әрекетінің (жұмыс барысының, ағымының) №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r>
      <w:tr>
        <w:trPr>
          <w:trHeight w:val="5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тұтынушының сәйкес немесе сәйкессіздігі жөнінде шешім қабылдайды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әкімдігінің қаулы жобасын дайындайды, мәртебе береді және аттестаттау туралы куәлiк ресімдейді </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ұйымдастыру-өкімдік шешім)</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ресімдеу</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Басқарма басшысына беру </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ішінде</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518"/>
        <w:gridCol w:w="3789"/>
        <w:gridCol w:w="37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Іс-әрекетінің (жұмыс барысының, ағымының) №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кеңсесі </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танысады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дәлелді бас тартуды және аттестаттау туралы куәлікті беру кітабына тіркейді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ұйымдастыру-өкімдік шешім)</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мемлекеттік қызмет көрсету нәтижесін беру </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2" w:id="20"/>
    <w:p>
      <w:pPr>
        <w:spacing w:after="0"/>
        <w:ind w:left="0"/>
        <w:jc w:val="left"/>
      </w:pPr>
      <w:r>
        <w:rPr>
          <w:rFonts w:ascii="Times New Roman"/>
          <w:b/>
          <w:i w:val="false"/>
          <w:color w:val="000000"/>
        </w:rPr>
        <w:t xml:space="preserve"> 
Кесте 2. Пайдалану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3262"/>
        <w:gridCol w:w="3399"/>
        <w:gridCol w:w="2468"/>
      </w:tblGrid>
      <w:tr>
        <w:trPr>
          <w:trHeight w:val="48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Басқарма кеңсесі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Басқарма басшысы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Басқарманың жауапты орындаушысы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Комиссия</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r>
              <w:br/>
            </w:r>
            <w:r>
              <w:rPr>
                <w:rFonts w:ascii="Times New Roman"/>
                <w:b w:val="false"/>
                <w:i w:val="false"/>
                <w:color w:val="000000"/>
                <w:sz w:val="20"/>
              </w:rPr>
              <w:t>
Құжаттарды қабылдайды, тіркейді, қолхат береді, өтінішті Басқарма басшысына жолдайды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Орындау үшін жауапты орындаушыны анықтайды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Тұтынушының ұсынған құжаттардың толықтығын тексеруді жүзеге асырады, құжаттарды комиссия қарауына жолдайды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Тұтынушының құжаттарын қарайды, хаттама ресімдейді</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Маңғыстау облысы әкімдігінің қаулы жобасын дайындайды, куәлікті ресімдейді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Куәлікке қол қояды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Іс-әрекет Аттестаттау туралы куәлікті тіркеу кітабына тіркейді және тұтынушыға береді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1"/>
    <w:p>
      <w:pPr>
        <w:spacing w:after="0"/>
        <w:ind w:left="0"/>
        <w:jc w:val="left"/>
      </w:pPr>
      <w:r>
        <w:rPr>
          <w:rFonts w:ascii="Times New Roman"/>
          <w:b/>
          <w:i w:val="false"/>
          <w:color w:val="000000"/>
        </w:rPr>
        <w:t xml:space="preserve"> 
Кесте 3. Пайдалану нұсқалары. Балама үдеріс.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5"/>
        <w:gridCol w:w="4096"/>
        <w:gridCol w:w="3509"/>
      </w:tblGrid>
      <w:tr>
        <w:trPr>
          <w:trHeight w:val="495"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Басқарма кеңсесі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Басқарма басшысы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Басқарманың жауапты орындаушысы</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r>
              <w:br/>
            </w:r>
            <w:r>
              <w:rPr>
                <w:rFonts w:ascii="Times New Roman"/>
                <w:b w:val="false"/>
                <w:i w:val="false"/>
                <w:color w:val="000000"/>
                <w:sz w:val="20"/>
              </w:rPr>
              <w:t>
Құжаттарды қабылдайды, тіркейді, қолхат береді, өтінішті Басқарма басшысына жолдайды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Орындау үшін жауапты орындаушыны анықтайды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Құжаттардың толықтығын тексереді ал құжаттар толық болмаған жағдайда, жазбаша дәлелді бас тартуды дайындайды, басшыға қол қоюға жолдайды</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Жазбаша дәлелді бас тартуға қол қояды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Жазбаша дәлелді бас тартуды тіркейді және тұтынушыға береді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22"/>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тұқым өндірушілерді және тұқым</w:t>
      </w:r>
      <w:r>
        <w:br/>
      </w:r>
      <w:r>
        <w:rPr>
          <w:rFonts w:ascii="Times New Roman"/>
          <w:b w:val="false"/>
          <w:i w:val="false"/>
          <w:color w:val="000000"/>
          <w:sz w:val="28"/>
        </w:rPr>
        <w:t>
өткізушілерді аттестаттау»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22"/>
    <w:bookmarkStart w:name="z135" w:id="23"/>
    <w:p>
      <w:pPr>
        <w:spacing w:after="0"/>
        <w:ind w:left="0"/>
        <w:jc w:val="left"/>
      </w:pPr>
      <w:r>
        <w:rPr>
          <w:rFonts w:ascii="Times New Roman"/>
          <w:b/>
          <w:i w:val="false"/>
          <w:color w:val="000000"/>
        </w:rPr>
        <w:t xml:space="preserve"> 
Әкімшілік іс - әрекетінің өзара қисынды байланысу жүйелігін көрсететін сызба</w:t>
      </w:r>
    </w:p>
    <w:bookmarkEnd w:id="23"/>
    <w:p>
      <w:pPr>
        <w:spacing w:after="0"/>
        <w:ind w:left="0"/>
        <w:jc w:val="both"/>
      </w:pPr>
      <w:r>
        <w:rPr>
          <w:rFonts w:ascii="Times New Roman"/>
          <w:b w:val="false"/>
          <w:i w:val="false"/>
          <w:color w:val="000000"/>
          <w:sz w:val="28"/>
        </w:rPr>
        <w:t>(сызбаны қағаз нұсқасынан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