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86aa" w14:textId="3fb8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2013 жылғы 22 шілдедегі N 20/4 шешімі. Қызылорда облысының Әділет департаментінде 2013 жылғы 16 тамызда N 4499 тіркелді. Күші жойылды - Қызылорда облысы Шиелі аудандық мәслихатының 2014 жылғы 21 ақпандағы N 26/9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21.02.2014 N 26/9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br/>
      </w:r>
      <w:r>
        <w:rPr>
          <w:rFonts w:ascii="Times New Roman"/>
          <w:b w:val="false"/>
          <w:i w:val="false"/>
          <w:color w:val="000000"/>
          <w:sz w:val="28"/>
        </w:rPr>
        <w:t>
23 қаңтардағы </w:t>
      </w:r>
      <w:r>
        <w:rPr>
          <w:rFonts w:ascii="Times New Roman"/>
          <w:b w:val="false"/>
          <w:i w:val="false"/>
          <w:color w:val="000000"/>
          <w:sz w:val="28"/>
        </w:rPr>
        <w:t>N 148 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 Заңына</w:t>
      </w:r>
      <w:r>
        <w:rPr>
          <w:rFonts w:ascii="Times New Roman"/>
          <w:b w:val="false"/>
          <w:i w:val="false"/>
          <w:color w:val="000000"/>
          <w:sz w:val="28"/>
        </w:rPr>
        <w:t>,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N 2676 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N 365-І Заңына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"Арнаулы мемлекеттік жәрдемақы тағайындаудың және төлеудің ережесін бекіту туралы" Қазақстан Республикасы Үкіметінің 2001 жылғы 31 қаңтардағы </w:t>
      </w:r>
      <w:r>
        <w:rPr>
          <w:rFonts w:ascii="Times New Roman"/>
          <w:b w:val="false"/>
          <w:i w:val="false"/>
          <w:color w:val="000000"/>
          <w:sz w:val="28"/>
        </w:rPr>
        <w:t>N 161 қаулысына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көмек көрсету, оның мөлшерін белгілеу және мұқтаж азаматтардың жекелеген санаттарының тізбесін айқындау 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Шиелі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 Сүлейменов</w:t>
      </w:r>
    </w:p>
    <w:p>
      <w:pPr>
        <w:spacing w:after="0"/>
        <w:ind w:left="0"/>
        <w:jc w:val="both"/>
      </w:pPr>
      <w:r>
        <w:rPr>
          <w:rFonts w:ascii="Times New Roman"/>
          <w:b w:val="false"/>
          <w:i/>
          <w:color w:val="000000"/>
          <w:sz w:val="28"/>
        </w:rPr>
        <w:t>      Шиелі аудандық</w:t>
      </w:r>
      <w:r>
        <w:br/>
      </w:r>
      <w:r>
        <w:rPr>
          <w:rFonts w:ascii="Times New Roman"/>
          <w:b w:val="false"/>
          <w:i w:val="false"/>
          <w:color w:val="000000"/>
          <w:sz w:val="28"/>
        </w:rPr>
        <w:t>
</w:t>
      </w:r>
      <w:r>
        <w:rPr>
          <w:rFonts w:ascii="Times New Roman"/>
          <w:b w:val="false"/>
          <w:i/>
          <w:color w:val="000000"/>
          <w:sz w:val="28"/>
        </w:rPr>
        <w:t>      мәслихатының хатшысы                 Ә. Оразбекұлы</w:t>
      </w:r>
    </w:p>
    <w:p>
      <w:pPr>
        <w:spacing w:after="0"/>
        <w:ind w:left="0"/>
        <w:jc w:val="both"/>
      </w:pPr>
      <w:r>
        <w:rPr>
          <w:rFonts w:ascii="Times New Roman"/>
          <w:b w:val="false"/>
          <w:i w:val="false"/>
          <w:color w:val="000000"/>
          <w:sz w:val="28"/>
        </w:rPr>
        <w:t>      Шиелі аудандық мәслихатының</w:t>
      </w:r>
      <w:r>
        <w:br/>
      </w:r>
      <w:r>
        <w:rPr>
          <w:rFonts w:ascii="Times New Roman"/>
          <w:b w:val="false"/>
          <w:i w:val="false"/>
          <w:color w:val="000000"/>
          <w:sz w:val="28"/>
        </w:rPr>
        <w:t>
      2013 жылғы "22" шілдедегі</w:t>
      </w:r>
      <w:r>
        <w:br/>
      </w:r>
      <w:r>
        <w:rPr>
          <w:rFonts w:ascii="Times New Roman"/>
          <w:b w:val="false"/>
          <w:i w:val="false"/>
          <w:color w:val="000000"/>
          <w:sz w:val="28"/>
        </w:rPr>
        <w:t>
      N 20/4 шешімімен бекітілген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айқындаудың қағидасы</w:t>
      </w:r>
    </w:p>
    <w:bookmarkEnd w:id="1"/>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 қағидасын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N 504 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қағидаларына (бұдан әрі- Үлгілік қағидалары) сәйкес әзірленді.</w:t>
      </w:r>
      <w:r>
        <w:br/>
      </w:r>
      <w:r>
        <w:rPr>
          <w:rFonts w:ascii="Times New Roman"/>
          <w:b w:val="false"/>
          <w:i w:val="false"/>
          <w:color w:val="000000"/>
          <w:sz w:val="28"/>
        </w:rPr>
        <w:t>
      2. "Шиелі аудандық жұмыспен қамту және әлеуметтік бағдарламалар бөлімі" мемлекеттік мекемесі (бұдан әрі – уәкілетті орган) мұқтаж азаматтардың жекелеген санаттарына әлеуметтік көмекті бюджеттік бағдарламасына сәйкес және аудан бюджетінен қаржыландырылады.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3. Осы Қағидада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жергілікті атқарушы орган – халықты әлеуметтiк қорғау саласында мемлекеттiк саясатты iске асыруды қамтамасыз ететiн Шиелі ауданының әкімдігі (бұдан әрі-ЖАО);</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"Шиелі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аудан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4.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табылады.</w:t>
      </w:r>
      <w:r>
        <w:br/>
      </w:r>
      <w:r>
        <w:rPr>
          <w:rFonts w:ascii="Times New Roman"/>
          <w:b w:val="false"/>
          <w:i w:val="false"/>
          <w:color w:val="000000"/>
          <w:sz w:val="28"/>
        </w:rPr>
        <w:t>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Үлгiлiк қағидаларда көзделген тәртiппен көрсетiледi.</w:t>
      </w:r>
      <w:r>
        <w:br/>
      </w: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Әлеуметтік көмек алушылардың санаттарының тізбесін айқындау және әлеуметтік көмектің мөлшерлерін белгілеу тәртібі</w:t>
      </w:r>
    </w:p>
    <w:bookmarkEnd w:id="3"/>
    <w:p>
      <w:pPr>
        <w:spacing w:after="0"/>
        <w:ind w:left="0"/>
        <w:jc w:val="both"/>
      </w:pPr>
      <w:r>
        <w:rPr>
          <w:rFonts w:ascii="Times New Roman"/>
          <w:b w:val="false"/>
          <w:i w:val="false"/>
          <w:color w:val="000000"/>
          <w:sz w:val="28"/>
        </w:rPr>
        <w:t>      7. Әлеуметтік көмек алушылар санаттарының тізбесі:</w:t>
      </w:r>
      <w:r>
        <w:br/>
      </w:r>
      <w:r>
        <w:rPr>
          <w:rFonts w:ascii="Times New Roman"/>
          <w:b w:val="false"/>
          <w:i w:val="false"/>
          <w:color w:val="000000"/>
          <w:sz w:val="28"/>
        </w:rPr>
        <w:t>
      1) Ұлы Отан соғысы қатысушылары мен мүгедектеріне;</w:t>
      </w:r>
      <w:r>
        <w:br/>
      </w:r>
      <w:r>
        <w:rPr>
          <w:rFonts w:ascii="Times New Roman"/>
          <w:b w:val="false"/>
          <w:i w:val="false"/>
          <w:color w:val="000000"/>
          <w:sz w:val="28"/>
        </w:rPr>
        <w:t>
      2) жеңілдіктер мен кепілдіктер бойынша Ұлы Отан соғысы қатысушыларына теңестірілген адамдарға, атап айтқанда:</w:t>
      </w:r>
      <w:r>
        <w:br/>
      </w:r>
      <w:r>
        <w:rPr>
          <w:rFonts w:ascii="Times New Roman"/>
          <w:b w:val="false"/>
          <w:i w:val="false"/>
          <w:color w:val="000000"/>
          <w:sz w:val="28"/>
        </w:rPr>
        <w:t>
      Ұлы Отан соғысында қаза тапқан (хабар-ошарсыз кеткен) жауынгерлердің екінші рет некеге тұрмаған жесірлері (күйеулері);</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адамдарға, атап айтқанда:</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жеңілдіктер мен кепілдіктер жөнінен соғысқа қатысушыларға теңестірілген адамдардың басқа да санаттарына, деп мыналар танылады:</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жанқиярлық еңбегi және мінсіз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зейнет жасына жеткен адамдарға, атап айтқанда:</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республиканың құрметті атақтарына ие болған азаматтарға;</w:t>
      </w:r>
      <w:r>
        <w:br/>
      </w:r>
      <w:r>
        <w:rPr>
          <w:rFonts w:ascii="Times New Roman"/>
          <w:b w:val="false"/>
          <w:i w:val="false"/>
          <w:color w:val="000000"/>
          <w:sz w:val="28"/>
        </w:rPr>
        <w:t>
      6) үйде оқитын және тәрбиеленетін мүгедек балалар;</w:t>
      </w:r>
      <w:r>
        <w:br/>
      </w:r>
      <w:r>
        <w:rPr>
          <w:rFonts w:ascii="Times New Roman"/>
          <w:b w:val="false"/>
          <w:i w:val="false"/>
          <w:color w:val="000000"/>
          <w:sz w:val="28"/>
        </w:rPr>
        <w:t>
      7) саяси қуғын-сүргін құрбандары, мүгедектігі бар немесе зейнеткер болып табылатын саяси қуғын-сүргіндерден зардап шеккен адамдар;</w:t>
      </w:r>
      <w:r>
        <w:br/>
      </w:r>
      <w:r>
        <w:rPr>
          <w:rFonts w:ascii="Times New Roman"/>
          <w:b w:val="false"/>
          <w:i w:val="false"/>
          <w:color w:val="000000"/>
          <w:sz w:val="28"/>
        </w:rPr>
        <w:t>
      8) көп балалы отбасыларға, атап айтқанда:</w:t>
      </w:r>
      <w:r>
        <w:br/>
      </w: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балаларға, ата-анасының қамқорлығынсыз қалған балаларға;</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отбасыларына;</w:t>
      </w:r>
      <w:r>
        <w:br/>
      </w:r>
      <w:r>
        <w:rPr>
          <w:rFonts w:ascii="Times New Roman"/>
          <w:b w:val="false"/>
          <w:i w:val="false"/>
          <w:color w:val="000000"/>
          <w:sz w:val="28"/>
        </w:rPr>
        <w:t>
      11) мамандандырылған туберкулезге қарсы медициналық ұйымнан шығарылған, туберкулезбен емделудің сүйемелдеу кезеңімен ауыратын азаматтарға;</w:t>
      </w:r>
      <w:r>
        <w:br/>
      </w:r>
      <w:r>
        <w:rPr>
          <w:rFonts w:ascii="Times New Roman"/>
          <w:b w:val="false"/>
          <w:i w:val="false"/>
          <w:color w:val="000000"/>
          <w:sz w:val="28"/>
        </w:rPr>
        <w:t>
      12) әлеуметтік тұрғыдан халықтың осал топтарынан білім алушы студенттерге, атап айтқанда:</w:t>
      </w:r>
      <w:r>
        <w:br/>
      </w:r>
      <w:r>
        <w:rPr>
          <w:rFonts w:ascii="Times New Roman"/>
          <w:b w:val="false"/>
          <w:i w:val="false"/>
          <w:color w:val="000000"/>
          <w:sz w:val="28"/>
        </w:rPr>
        <w:t>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r>
        <w:br/>
      </w:r>
      <w:r>
        <w:rPr>
          <w:rFonts w:ascii="Times New Roman"/>
          <w:b w:val="false"/>
          <w:i w:val="false"/>
          <w:color w:val="000000"/>
          <w:sz w:val="28"/>
        </w:rPr>
        <w:t>
      жетім балалар мен ата-анасының қамқорлығынсыз қалған балалар;</w:t>
      </w:r>
      <w:r>
        <w:br/>
      </w:r>
      <w:r>
        <w:rPr>
          <w:rFonts w:ascii="Times New Roman"/>
          <w:b w:val="false"/>
          <w:i w:val="false"/>
          <w:color w:val="000000"/>
          <w:sz w:val="28"/>
        </w:rPr>
        <w:t>
      дарынды балаларға арналған мамандандырылған интернаттық білім беру ұйымдарында тәрбиеленетін және білім алатын балаларға;</w:t>
      </w:r>
      <w:r>
        <w:br/>
      </w:r>
      <w:r>
        <w:rPr>
          <w:rFonts w:ascii="Times New Roman"/>
          <w:b w:val="false"/>
          <w:i w:val="false"/>
          <w:color w:val="000000"/>
          <w:sz w:val="28"/>
        </w:rPr>
        <w:t>
      ата-анасының екеуі де зейнеткер болып табылатын;</w:t>
      </w:r>
      <w:r>
        <w:br/>
      </w:r>
      <w:r>
        <w:rPr>
          <w:rFonts w:ascii="Times New Roman"/>
          <w:b w:val="false"/>
          <w:i w:val="false"/>
          <w:color w:val="000000"/>
          <w:sz w:val="28"/>
        </w:rPr>
        <w:t>
      ата-анасының екеуі немесе біреуі мүгедек болып табылатын;</w:t>
      </w:r>
      <w:r>
        <w:br/>
      </w:r>
      <w:r>
        <w:rPr>
          <w:rFonts w:ascii="Times New Roman"/>
          <w:b w:val="false"/>
          <w:i w:val="false"/>
          <w:color w:val="000000"/>
          <w:sz w:val="28"/>
        </w:rPr>
        <w:t>
      көп балалы отбасылардың балаларына;</w:t>
      </w:r>
      <w:r>
        <w:br/>
      </w:r>
      <w:r>
        <w:rPr>
          <w:rFonts w:ascii="Times New Roman"/>
          <w:b w:val="false"/>
          <w:i w:val="false"/>
          <w:color w:val="000000"/>
          <w:sz w:val="28"/>
        </w:rPr>
        <w:t>
      оралмандардың отбасыларына;</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педагог қызметкерлеріне көрсетіледі.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8.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белгiленедi.</w:t>
      </w:r>
      <w:r>
        <w:br/>
      </w: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10. Әлеуметтік көмек мөлшері.</w:t>
      </w:r>
      <w:r>
        <w:br/>
      </w:r>
      <w:r>
        <w:rPr>
          <w:rFonts w:ascii="Times New Roman"/>
          <w:b w:val="false"/>
          <w:i w:val="false"/>
          <w:color w:val="000000"/>
          <w:sz w:val="28"/>
        </w:rPr>
        <w:t>
      Атаулы күндер мен мерекелік күндерге әлеуметтік көмек табыстарын есепке алмай, жылына бір рет.</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(хабар-ошарсыз кеткен, қайтыс болған) адамның қайталап некеге отырмаған зайып (жұбай);</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40 айлық есептік көрсеткіш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20 айлық есептік көрсеткіш мөлшерінде;</w:t>
      </w:r>
      <w:r>
        <w:br/>
      </w:r>
      <w:r>
        <w:rPr>
          <w:rFonts w:ascii="Times New Roman"/>
          <w:b w:val="false"/>
          <w:i w:val="false"/>
          <w:color w:val="000000"/>
          <w:sz w:val="28"/>
        </w:rPr>
        <w:t>
      2) 31 мамыр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3 айлық есептік көрсеткіш мөлшерінде көрсетіледі.</w:t>
      </w:r>
      <w:r>
        <w:br/>
      </w:r>
      <w:r>
        <w:rPr>
          <w:rFonts w:ascii="Times New Roman"/>
          <w:b w:val="false"/>
          <w:i w:val="false"/>
          <w:color w:val="000000"/>
          <w:sz w:val="28"/>
        </w:rPr>
        <w:t>
      12.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(хабар-ошарсыз кеткен) жауынгердің екінші рет некеге тұрмаған жесірлері (күйеулері),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40 айлық есептік көрсеткіш мөлшерінде;</w:t>
      </w:r>
      <w:r>
        <w:br/>
      </w:r>
      <w:r>
        <w:rPr>
          <w:rFonts w:ascii="Times New Roman"/>
          <w:b w:val="false"/>
          <w:i w:val="false"/>
          <w:color w:val="000000"/>
          <w:sz w:val="28"/>
        </w:rPr>
        <w:t>
      2)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30 айлық есептік көрсеткіш мөлшерінде;</w:t>
      </w:r>
      <w:r>
        <w:br/>
      </w:r>
      <w:r>
        <w:rPr>
          <w:rFonts w:ascii="Times New Roman"/>
          <w:b w:val="false"/>
          <w:i w:val="false"/>
          <w:color w:val="000000"/>
          <w:sz w:val="28"/>
        </w:rPr>
        <w:t>
      4) жеңілдіктер мен кепілдіктер жөнінен соғыс қатысушыларына теңестірілген адамдардың басқа да санаттарына, атап айтқанда:</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жанқиярлық еңбегi және мінсіз әскери қызметi үшiн бұрынғы КСР Одағының ордендерiмен және медальдерiмен марапатталмаған адамдарға 30 айлық есептік көрсеткіш мөлшерінде көрсетіледі.</w:t>
      </w:r>
      <w:r>
        <w:br/>
      </w:r>
      <w:r>
        <w:rPr>
          <w:rFonts w:ascii="Times New Roman"/>
          <w:b w:val="false"/>
          <w:i w:val="false"/>
          <w:color w:val="000000"/>
          <w:sz w:val="28"/>
        </w:rPr>
        <w:t>
      12.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1) "Отан", "Даңқ" ордендерімен наградталған, айырымның ең жоғары дәрежесі - "Халық қаһарманы" атағына, республиканың құрметті атақтарына ие болған азаматтарға 1,9 айлық есептік көрсеткіш мөлшерінде;</w:t>
      </w:r>
      <w:r>
        <w:br/>
      </w:r>
      <w:r>
        <w:rPr>
          <w:rFonts w:ascii="Times New Roman"/>
          <w:b w:val="false"/>
          <w:i w:val="false"/>
          <w:color w:val="000000"/>
          <w:sz w:val="28"/>
        </w:rPr>
        <w:t>
      13. Үйде оқитын және тәрбиеленетін мүгедек балаларға әлеуметтік көмек білім беру табыстарын есепке алмай тоқсан сайын 9 айлық есептік көрсеткіш мөлшерінде көрсетіледі.</w:t>
      </w:r>
      <w:r>
        <w:br/>
      </w:r>
      <w:r>
        <w:rPr>
          <w:rFonts w:ascii="Times New Roman"/>
          <w:b w:val="false"/>
          <w:i w:val="false"/>
          <w:color w:val="000000"/>
          <w:sz w:val="28"/>
        </w:rPr>
        <w:t>
      14</w:t>
      </w:r>
      <w:r>
        <w:rPr>
          <w:rFonts w:ascii="Times New Roman"/>
          <w:b/>
          <w:i w:val="false"/>
          <w:color w:val="000000"/>
          <w:sz w:val="28"/>
        </w:rPr>
        <w:t xml:space="preserve">. </w:t>
      </w:r>
      <w:r>
        <w:rPr>
          <w:rFonts w:ascii="Times New Roman"/>
          <w:b w:val="false"/>
          <w:i w:val="false"/>
          <w:color w:val="000000"/>
          <w:sz w:val="28"/>
        </w:rPr>
        <w:t>Өтініш жасалған тоқсанның алдындағы тоқсанда жан басына шаққандағы орташа табысы Шиелі ауданы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15. Мамандандырылған туберкулезге қарсы медициналық ұйымнан шығарылған, туберкулезбен емделудің сүйемелдеу кезеңімен ауыратын,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16. Қазақстан Республикасының оқу орындарында бакалавр академиялық дәрежесін алу үшін студенттерге әлеуметтік көмек табыстарын есепке алмай, жергілікті бюджет қаражаты есебінен, жылына бір рет, білім беру ұйымдарына жылдық оқу құнының мөлшерінде шығындарды өтеуге көрсетіледі.</w:t>
      </w:r>
      <w:r>
        <w:br/>
      </w:r>
      <w:r>
        <w:rPr>
          <w:rFonts w:ascii="Times New Roman"/>
          <w:b w:val="false"/>
          <w:i w:val="false"/>
          <w:color w:val="000000"/>
          <w:sz w:val="28"/>
        </w:rPr>
        <w:t>
      17. Тұрғын үй-жайларды жылыту үшін отын сатып алуға табыстарын есепке алмай,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педагог қызметкерлеріне- 4 айлық есептік көрсеткіш мөлшерінде көрсетіледі.</w:t>
      </w:r>
      <w:r>
        <w:br/>
      </w:r>
      <w:r>
        <w:rPr>
          <w:rFonts w:ascii="Times New Roman"/>
          <w:b w:val="false"/>
          <w:i w:val="false"/>
          <w:color w:val="000000"/>
          <w:sz w:val="28"/>
        </w:rPr>
        <w:t>
      18. Табиғи зілзаланың немесе өрттің салдарынан азаматқа (отбасына) не оның мүлкіне зиян келтіру не әлеуметтік мәні бар аурулардың болуы өтініш жасалған тоқсанның алдындағы тоқсанда жан басына шаққандағы орташа табысы аудан бойынша ең төменгі күнкөріс деңгейінен төмен табыстары бар азаматтарға әлеуметтік көмек, бір рет, әрбір отбасы мүшесіне 40 айлық есептік көрсеткіш мөлшерінде көрсетіледі. Отбасына көрсетілетін әлеуметтік көмектің мөлшері 150 айлық есептік көрсеткіштен аспауы қажет.</w:t>
      </w:r>
      <w:r>
        <w:br/>
      </w:r>
      <w:r>
        <w:rPr>
          <w:rFonts w:ascii="Times New Roman"/>
          <w:b w:val="false"/>
          <w:i w:val="false"/>
          <w:color w:val="000000"/>
          <w:sz w:val="28"/>
        </w:rPr>
        <w:t>
      19.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Қызылорда қаласының жастарына тағайындалады.</w:t>
      </w:r>
      <w:r>
        <w:br/>
      </w:r>
      <w:r>
        <w:rPr>
          <w:rFonts w:ascii="Times New Roman"/>
          <w:b w:val="false"/>
          <w:i w:val="false"/>
          <w:color w:val="000000"/>
          <w:sz w:val="28"/>
        </w:rPr>
        <w:t>
      Әлеуметтік көмек тағайындау туралы шешім студенттердің біліктілік сипаттамаларын бағалау критерийлерінің негізінде қабылданады.</w:t>
      </w:r>
      <w:r>
        <w:br/>
      </w:r>
      <w:r>
        <w:rPr>
          <w:rFonts w:ascii="Times New Roman"/>
          <w:b w:val="false"/>
          <w:i w:val="false"/>
          <w:color w:val="000000"/>
          <w:sz w:val="28"/>
        </w:rPr>
        <w:t>
      Біліктілік сипаттамаларын бағалау критерийлері студенттің әлеуметтік мәртебесі, оқу жүзеге асырылатын мамандыққа деген қажеттілік, оқуды аяқтап, бакалавр академиялық дәрежесін алғаннан кейін, мамандығы бойынша ауылдық жерде орналасқан ұйымдарда кемінде 5 (бес) жыл жұмыс істеуге дайындығын білдіруі болып табылады.</w:t>
      </w:r>
      <w:r>
        <w:br/>
      </w:r>
      <w:r>
        <w:rPr>
          <w:rFonts w:ascii="Times New Roman"/>
          <w:b w:val="false"/>
          <w:i w:val="false"/>
          <w:color w:val="000000"/>
          <w:sz w:val="28"/>
        </w:rPr>
        <w:t>
      Әлеуметтік көмек оқу орнының білім беру қызметінің құны шегіндегі жыл сайынғы төлемдерден және тамақтану мен тұру шығындарын ішінара өтейтін ай сайынғы әлеуметтік төлемдерден тұрады.</w:t>
      </w:r>
      <w:r>
        <w:br/>
      </w:r>
      <w:r>
        <w:rPr>
          <w:rFonts w:ascii="Times New Roman"/>
          <w:b w:val="false"/>
          <w:i w:val="false"/>
          <w:color w:val="000000"/>
          <w:sz w:val="28"/>
        </w:rPr>
        <w:t>
      Оқу орнының білім беру қызметінің құны шегіндегі жыл сайынғы төлемдер "Шиелі аудандық жұмыспен қамту және әлеуметтік бағдарламалар бөлімі" мемлекеттік мекемесі тарапынан оқу орнының екінші деңгейлі банктегі есеп шотына және (немесе) тамақтану мен тұру шығындары студенттің екінші деңгейлі банктегі жеке есеп шотына аударылады.</w:t>
      </w:r>
    </w:p>
    <w:bookmarkStart w:name="z7" w:id="4"/>
    <w:p>
      <w:pPr>
        <w:spacing w:after="0"/>
        <w:ind w:left="0"/>
        <w:jc w:val="left"/>
      </w:pPr>
      <w:r>
        <w:rPr>
          <w:rFonts w:ascii="Times New Roman"/>
          <w:b/>
          <w:i w:val="false"/>
          <w:color w:val="000000"/>
        </w:rPr>
        <w:t xml:space="preserve">        
3. Әлеуметтік көмек көрсету тәртібі</w:t>
      </w:r>
    </w:p>
    <w:bookmarkEnd w:id="4"/>
    <w:p>
      <w:pPr>
        <w:spacing w:after="0"/>
        <w:ind w:left="0"/>
        <w:jc w:val="both"/>
      </w:pPr>
      <w:r>
        <w:rPr>
          <w:rFonts w:ascii="Times New Roman"/>
          <w:b w:val="false"/>
          <w:i w:val="false"/>
          <w:color w:val="000000"/>
          <w:sz w:val="28"/>
        </w:rPr>
        <w:t>      20. Атаулы күндер мен мерекелік күндеріне әлеуметтік көмек алушылардан өтініштер талап етілмей уәкілетті ұйымның не өзге де ұйымдардың ұсынымы бойынша аудан әкімдігі бекітетін тізім бойынша көрсетіледі.</w:t>
      </w:r>
      <w:r>
        <w:br/>
      </w:r>
      <w:r>
        <w:rPr>
          <w:rFonts w:ascii="Times New Roman"/>
          <w:b w:val="false"/>
          <w:i w:val="false"/>
          <w:color w:val="000000"/>
          <w:sz w:val="28"/>
        </w:rPr>
        <w:t>
      21. Өмірлік қиын жағдай туындаған кезде әлеуметтік көмек алу үшін өтініш беруші өзінің немесе отбасының атынан уәкілетті органға немесе кент,ауыл,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осы Үлгілік қағидаларға 1-қосымшаға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23.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участкелік комиссияға жібереді.</w:t>
      </w:r>
      <w:r>
        <w:br/>
      </w:r>
      <w:r>
        <w:rPr>
          <w:rFonts w:ascii="Times New Roman"/>
          <w:b w:val="false"/>
          <w:i w:val="false"/>
          <w:color w:val="000000"/>
          <w:sz w:val="28"/>
        </w:rPr>
        <w:t>
      24. Учаскелік комиссия құжаттарды алған күнінен бастап екі жұмыс күні ішінде өтініш берушіге тексеру жүргізеді, оның нәтижелері бойынша осы Үлгілік қағидаларға 2, 3-қосымшаға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округтің әкіміне жібереді.</w:t>
      </w:r>
      <w:r>
        <w:br/>
      </w:r>
      <w:r>
        <w:rPr>
          <w:rFonts w:ascii="Times New Roman"/>
          <w:b w:val="false"/>
          <w:i w:val="false"/>
          <w:color w:val="000000"/>
          <w:sz w:val="28"/>
        </w:rPr>
        <w:t>
      25.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27.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25 және 26-тармақтарында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30.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31.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32.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33.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34.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35.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 төлеу және қаржыландыру</w:t>
      </w:r>
    </w:p>
    <w:bookmarkEnd w:id="6"/>
    <w:p>
      <w:pPr>
        <w:spacing w:after="0"/>
        <w:ind w:left="0"/>
        <w:jc w:val="both"/>
      </w:pPr>
      <w:r>
        <w:rPr>
          <w:rFonts w:ascii="Times New Roman"/>
          <w:b w:val="false"/>
          <w:i w:val="false"/>
          <w:color w:val="000000"/>
          <w:sz w:val="28"/>
        </w:rPr>
        <w:t>      36.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37.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38. Әлеуметтік көмек беруге шығыстарды қаржыландыру ауданның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