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caa3" w14:textId="a4bc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XII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9 желтоқсандағы N 182 шешімі. Қызылорда облысының Әділет департаментінде 2013 жылғы 12 желтоқсанда N 4557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 "Тіршілік тынысы" газетінің N 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4 924 430 мың теңге, оның ішінде:</w:t>
      </w:r>
      <w:r>
        <w:br/>
      </w:r>
      <w:r>
        <w:rPr>
          <w:rFonts w:ascii="Times New Roman"/>
          <w:b w:val="false"/>
          <w:i w:val="false"/>
          <w:color w:val="000000"/>
          <w:sz w:val="28"/>
        </w:rPr>
        <w:t>
      салықтық түсімдер бойынша – 2 171 568 мың теңге;</w:t>
      </w:r>
      <w:r>
        <w:br/>
      </w:r>
      <w:r>
        <w:rPr>
          <w:rFonts w:ascii="Times New Roman"/>
          <w:b w:val="false"/>
          <w:i w:val="false"/>
          <w:color w:val="000000"/>
          <w:sz w:val="28"/>
        </w:rPr>
        <w:t>
      салықтық емес түсімдер бойынша – 36 013 мың теңге;</w:t>
      </w:r>
      <w:r>
        <w:br/>
      </w:r>
      <w:r>
        <w:rPr>
          <w:rFonts w:ascii="Times New Roman"/>
          <w:b w:val="false"/>
          <w:i w:val="false"/>
          <w:color w:val="000000"/>
          <w:sz w:val="28"/>
        </w:rPr>
        <w:t>
      негізгі капиталды сатудан түсетін түсімдер бойынша – 11 707 мың теңге;</w:t>
      </w:r>
      <w:r>
        <w:br/>
      </w:r>
      <w:r>
        <w:rPr>
          <w:rFonts w:ascii="Times New Roman"/>
          <w:b w:val="false"/>
          <w:i w:val="false"/>
          <w:color w:val="000000"/>
          <w:sz w:val="28"/>
        </w:rPr>
        <w:t>
      трансферттер түсімдері бойынша – 2 705 142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5 922 720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97 123 мың теңге";</w:t>
      </w:r>
      <w:r>
        <w:br/>
      </w:r>
      <w:r>
        <w:rPr>
          <w:rFonts w:ascii="Times New Roman"/>
          <w:b w:val="false"/>
          <w:i w:val="false"/>
          <w:color w:val="000000"/>
          <w:sz w:val="28"/>
        </w:rPr>
        <w:t>
      бюджеттік кредиттер - 109 053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98 713 мың теңге, оның ішінде:</w:t>
      </w:r>
      <w:r>
        <w:br/>
      </w:r>
      <w:r>
        <w:rPr>
          <w:rFonts w:ascii="Times New Roman"/>
          <w:b w:val="false"/>
          <w:i w:val="false"/>
          <w:color w:val="000000"/>
          <w:sz w:val="28"/>
        </w:rPr>
        <w:t>
      қаржы активтерін сатып алу – 98 713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(- 1 194 126)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–1 194 126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ХХІV</w:t>
      </w:r>
      <w:r>
        <w:br/>
      </w:r>
      <w:r>
        <w:rPr>
          <w:rFonts w:ascii="Times New Roman"/>
          <w:b w:val="false"/>
          <w:i w:val="false"/>
          <w:color w:val="000000"/>
          <w:sz w:val="28"/>
        </w:rPr>
        <w:t>
</w:t>
      </w:r>
      <w:r>
        <w:rPr>
          <w:rFonts w:ascii="Times New Roman"/>
          <w:b w:val="false"/>
          <w:i/>
          <w:color w:val="000000"/>
          <w:sz w:val="28"/>
        </w:rPr>
        <w:t>      сессиясының төрағасы                        М. Бисенов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Маншарипов</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2013 жылғы 09 желтоқсандағы</w:t>
      </w:r>
      <w:r>
        <w:br/>
      </w:r>
      <w:r>
        <w:rPr>
          <w:rFonts w:ascii="Times New Roman"/>
          <w:b w:val="false"/>
          <w:i w:val="false"/>
          <w:color w:val="000000"/>
          <w:sz w:val="28"/>
        </w:rPr>
        <w:t>
кезектен тыс ХХІV сессиясының N 182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69"/>
        <w:gridCol w:w="874"/>
        <w:gridCol w:w="731"/>
        <w:gridCol w:w="731"/>
        <w:gridCol w:w="7669"/>
        <w:gridCol w:w="1798"/>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4924430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2171568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160038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144467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1833921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1808992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1808297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20454</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8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3702</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27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13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1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1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36013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35978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11707</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2705142</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2705142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2705142</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626670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Бағдарламалардың әкiмшiсi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5922720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501204</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421264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21564</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90613</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309087</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251523</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244258</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52996</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52996</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18080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18080</w:t>
            </w:r>
          </w:p>
        </w:tc>
      </w:tr>
      <w:tr>
        <w:trPr>
          <w:trHeight w:val="10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22017</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22017</w:t>
            </w:r>
          </w:p>
        </w:tc>
      </w:tr>
      <w:tr>
        <w:trPr>
          <w:trHeight w:val="10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39843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39843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6535</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5781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2761</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2953837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окыту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367057</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51222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315835</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315835</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2173727</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3086</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2170641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2055460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105274</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1950186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413053</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296005</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225314</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117048</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236620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200979</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200979</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21972</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9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35472</w:t>
            </w:r>
          </w:p>
        </w:tc>
      </w:tr>
      <w:tr>
        <w:trPr>
          <w:trHeight w:val="10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35641</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35641</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31124</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784750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18091</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5563</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12498</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501691</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95346</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77816</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406345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399848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332358</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264968</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252038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187727</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12930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628231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174141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28999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28999</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130814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271423</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55203</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10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45174</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216220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70500</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43521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26979</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112167</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53263</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28675</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30229</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150479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87371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32340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19029</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19674</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19674</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43434</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43434</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43577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43577</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21056</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22521</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510990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507240</w:t>
            </w:r>
          </w:p>
        </w:tc>
      </w:tr>
      <w:tr>
        <w:trPr>
          <w:trHeight w:val="8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507240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378886</w:t>
            </w:r>
          </w:p>
        </w:tc>
      </w:tr>
      <w:tr>
        <w:trPr>
          <w:trHeight w:val="8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3750</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80246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11468</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өнеркәсіп және туризм бөлімі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11468</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68778</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26933</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26933</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25838</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12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16007</w:t>
            </w:r>
          </w:p>
        </w:tc>
      </w:tr>
      <w:tr>
        <w:trPr>
          <w:trHeight w:val="10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97123</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109053</w:t>
            </w:r>
          </w:p>
        </w:tc>
      </w:tr>
      <w:tr>
        <w:trPr>
          <w:trHeight w:val="11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109053</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109053</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8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9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98713</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-1194126</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1194126</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109053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1097003</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