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0bc7" w14:textId="8c70b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аудандық мәслихатының 2012 жылғы 7 қыркүйектегі N 73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2013 жылғы 27 наурыздағы N 119 шешімі. Қызылорда облысының Әділет департаментінде 2013 жылы 23 сәуірде N 4434 тіркелді. Күші жойылды - Қызылорда облысы Жаңақорған аудандық мәслихатының 2014 жылғы 14 сәуірдегі N 197 шешімімен</w:t>
      </w:r>
    </w:p>
    <w:p>
      <w:pPr>
        <w:spacing w:after="0"/>
        <w:ind w:left="0"/>
        <w:jc w:val="both"/>
      </w:pPr>
      <w:r>
        <w:rPr>
          <w:rFonts w:ascii="Times New Roman"/>
          <w:b w:val="false"/>
          <w:i w:val="false"/>
          <w:color w:val="ff0000"/>
          <w:sz w:val="28"/>
        </w:rPr>
        <w:t xml:space="preserve">      Ескерту. Күші жойылды - Қызылорда облысы Жаңақорған аудандық мәслихатының 14.04.2014 </w:t>
      </w:r>
      <w:r>
        <w:rPr>
          <w:rFonts w:ascii="Times New Roman"/>
          <w:b w:val="false"/>
          <w:i w:val="false"/>
          <w:color w:val="ff0000"/>
          <w:sz w:val="28"/>
        </w:rPr>
        <w:t>N 197</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сәйкес Жаңақорған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"Тұрғын үй көмегін көрсету Қағидасын бекіту туралы" Жаңақорған аудандық мәслихатының 2012 жылғы 7 қыркүйектегі </w:t>
      </w:r>
      <w:r>
        <w:rPr>
          <w:rFonts w:ascii="Times New Roman"/>
          <w:b w:val="false"/>
          <w:i w:val="false"/>
          <w:color w:val="000000"/>
          <w:sz w:val="28"/>
        </w:rPr>
        <w:t>N 73 шешіміне</w:t>
      </w:r>
      <w:r>
        <w:rPr>
          <w:rFonts w:ascii="Times New Roman"/>
          <w:b w:val="false"/>
          <w:i w:val="false"/>
          <w:color w:val="000000"/>
          <w:sz w:val="28"/>
        </w:rPr>
        <w:t xml:space="preserve"> (нормативтік құқықтық актілерді мемлекеттік тіркеу Тізілімінде N 4327 болып тіркелген, 2012 жылғы 3 қарашадағы "Жаңақорған тынысы" газетінің 90 нөмірінде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Тұрғын үй көмегi аудандық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r>
        <w:br/>
      </w: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r>
        <w:br/>
      </w: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w:t>
      </w:r>
      <w:r>
        <w:br/>
      </w:r>
      <w:r>
        <w:rPr>
          <w:rFonts w:ascii="Times New Roman"/>
          <w:b w:val="false"/>
          <w:i w:val="false"/>
          <w:color w:val="000000"/>
          <w:sz w:val="28"/>
        </w:rPr>
        <w:t>
      4)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берiледi.</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2.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Шекті жол берілетін шығыстар үлесі отбасының (азаматтың) жиынтық табыстың 12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Аталған жерлерде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сондай-ақ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жеткiзушiлер ұсынған шоттар бойынша тұрғын үй көмегi бюджет қаражаты есебiнен көрсетiледi.".</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жарияланғаннан кейін күнтізбелік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ХVІ сессиясының төрағасы               Т. ҚАЛДЫБАЕВ</w:t>
      </w:r>
    </w:p>
    <w:p>
      <w:pPr>
        <w:spacing w:after="0"/>
        <w:ind w:left="0"/>
        <w:jc w:val="both"/>
      </w:pPr>
      <w:r>
        <w:rPr>
          <w:rFonts w:ascii="Times New Roman"/>
          <w:b w:val="false"/>
          <w:i/>
          <w:color w:val="000000"/>
          <w:sz w:val="28"/>
        </w:rPr>
        <w:t>      Аудандық мәслихат хатшысы                  А. НАЛИБАЕВ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