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9078" w14:textId="c319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Арал аудандық мәслихатының 2012 жылғы 19 желтоқсандағы N 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2013 жылғы 02 мамырдағы N 93 шешімі. Қызылорда облысының Әділет департаментінде 2013 жылғы 06 мамырда N 4442 тіркелді. Қолданылу мерзімінің аяқталуына байланысты күші жойылды - (Қызылорда облысы Арал аудандық мәслихатының 2014 жылғы 27 наурыздағы N 03-16/97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27.03.2014 N 03-16/97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Арал аудандық мәслихатының 2012 жылғы 19 желтоқсандағы кезекті он бірінші сессиясының </w:t>
      </w:r>
      <w:r>
        <w:rPr>
          <w:rFonts w:ascii="Times New Roman"/>
          <w:b w:val="false"/>
          <w:i w:val="false"/>
          <w:color w:val="000000"/>
          <w:sz w:val="28"/>
        </w:rPr>
        <w:t>N 65 шешіміне</w:t>
      </w:r>
      <w:r>
        <w:rPr>
          <w:rFonts w:ascii="Times New Roman"/>
          <w:b w:val="false"/>
          <w:i w:val="false"/>
          <w:color w:val="000000"/>
          <w:sz w:val="28"/>
        </w:rPr>
        <w:t xml:space="preserve"> (нормативтік құқықтық актілердің мемлекеттік тіркеу Тізілімінде 4389 нөмірімен тіркелген, аудандық "Толқын" газетінің 2013 жылғы 19 қаңтардағы N 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- 7 465 334 мың теңге, оның ішінде:</w:t>
      </w:r>
      <w:r>
        <w:br/>
      </w:r>
      <w:r>
        <w:rPr>
          <w:rFonts w:ascii="Times New Roman"/>
          <w:b w:val="false"/>
          <w:i w:val="false"/>
          <w:color w:val="000000"/>
          <w:sz w:val="28"/>
        </w:rPr>
        <w:t>
      салықтық түсімдер - 1 046 599 мың теңге;</w:t>
      </w:r>
      <w:r>
        <w:br/>
      </w:r>
      <w:r>
        <w:rPr>
          <w:rFonts w:ascii="Times New Roman"/>
          <w:b w:val="false"/>
          <w:i w:val="false"/>
          <w:color w:val="000000"/>
          <w:sz w:val="28"/>
        </w:rPr>
        <w:t>
      салықтық емес түсімдер - 6 386 мың теңге;</w:t>
      </w:r>
      <w:r>
        <w:br/>
      </w:r>
      <w:r>
        <w:rPr>
          <w:rFonts w:ascii="Times New Roman"/>
          <w:b w:val="false"/>
          <w:i w:val="false"/>
          <w:color w:val="000000"/>
          <w:sz w:val="28"/>
        </w:rPr>
        <w:t>
      негізгі капиталды сатудан түсетін түсімдер – 31 846 мың теңге;</w:t>
      </w:r>
      <w:r>
        <w:br/>
      </w:r>
      <w:r>
        <w:rPr>
          <w:rFonts w:ascii="Times New Roman"/>
          <w:b w:val="false"/>
          <w:i w:val="false"/>
          <w:color w:val="000000"/>
          <w:sz w:val="28"/>
        </w:rPr>
        <w:t>
      трансферттер түсімдері - 6 380 503 мың теңге;</w:t>
      </w:r>
      <w:r>
        <w:br/>
      </w:r>
      <w:r>
        <w:rPr>
          <w:rFonts w:ascii="Times New Roman"/>
          <w:b w:val="false"/>
          <w:i w:val="false"/>
          <w:color w:val="000000"/>
          <w:sz w:val="28"/>
        </w:rPr>
        <w:t>
      2) шығындар - 7 543 770 мың теңге;</w:t>
      </w:r>
      <w:r>
        <w:br/>
      </w:r>
      <w:r>
        <w:rPr>
          <w:rFonts w:ascii="Times New Roman"/>
          <w:b w:val="false"/>
          <w:i w:val="false"/>
          <w:color w:val="000000"/>
          <w:sz w:val="28"/>
        </w:rPr>
        <w:t>
      3) таза бюджеттік кредит беру - 23 300 мың теңге;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- 2 665 мың теңге;</w:t>
      </w:r>
      <w:r>
        <w:br/>
      </w:r>
      <w:r>
        <w:rPr>
          <w:rFonts w:ascii="Times New Roman"/>
          <w:b w:val="false"/>
          <w:i w:val="false"/>
          <w:color w:val="000000"/>
          <w:sz w:val="28"/>
        </w:rPr>
        <w:t>
      4) қаржы активтерімен жасалатын операциялар бойынша сальдо - 60 000 мың теңге;</w:t>
      </w:r>
      <w:r>
        <w:br/>
      </w:r>
      <w:r>
        <w:rPr>
          <w:rFonts w:ascii="Times New Roman"/>
          <w:b w:val="false"/>
          <w:i w:val="false"/>
          <w:color w:val="000000"/>
          <w:sz w:val="28"/>
        </w:rPr>
        <w:t>
      қаржы активтерін сатып алу - 60 000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- 161 736 мың теңге;</w:t>
      </w:r>
      <w:r>
        <w:br/>
      </w:r>
      <w:r>
        <w:rPr>
          <w:rFonts w:ascii="Times New Roman"/>
          <w:b w:val="false"/>
          <w:i w:val="false"/>
          <w:color w:val="000000"/>
          <w:sz w:val="28"/>
        </w:rPr>
        <w:t>
      6) бюджет тапшылығын қаржыландыру (профицитін пайдалану) - 161 736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3), 4)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w:t>
      </w:r>
      <w:r>
        <w:br/>
      </w:r>
      <w:r>
        <w:rPr>
          <w:rFonts w:ascii="Times New Roman"/>
          <w:b w:val="false"/>
          <w:i w:val="false"/>
          <w:color w:val="000000"/>
          <w:sz w:val="28"/>
        </w:rPr>
        <w:t>
      мынадай мазмұндағы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тармақтармен толықтырылсын:</w:t>
      </w:r>
      <w:r>
        <w:br/>
      </w:r>
      <w:r>
        <w:rPr>
          <w:rFonts w:ascii="Times New Roman"/>
          <w:b w:val="false"/>
          <w:i w:val="false"/>
          <w:color w:val="000000"/>
          <w:sz w:val="28"/>
        </w:rPr>
        <w:t>
      "5-2. Облыстық бюджеттен ағымдағы нысаналы трансферттер есебінен өңірге қажет мамандықтар бойынша әлеуметтік тұрғыдан халықтың осал тобы қатарынан білім алушы студенттерге әлеуметтік көмек көрсетуге 6 190 мың теңге, елді мекендерді абаттандыруға 100 000 мың теңге бөлінгендігі ескерілсін.".</w:t>
      </w:r>
      <w:r>
        <w:br/>
      </w:r>
      <w:r>
        <w:rPr>
          <w:rFonts w:ascii="Times New Roman"/>
          <w:b w:val="false"/>
          <w:i w:val="false"/>
          <w:color w:val="000000"/>
          <w:sz w:val="28"/>
        </w:rPr>
        <w:t>
      "5-3. Облыстық бюджеттен нысаналы даму трансферттері есебінен қала көшелері жарықтарын қайта жаңғыртуға 201 312 мың теңге, Арал қаласындағы көпсалалы коммуналдық шаруашылығы кәсіпорнының жарғылық капиталын ұлғайтуға 60 000 мың теңге, Жақсықылыш кентінің ішкі су жүйесін кеңейту және қайта жаңғырту жұмыстарын толық аяқтауға 30 033 мың теңге, тұрғын үй салуға (кезекте тұрғандарға) 28 000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Арал аудандық мәслихатының 2012 жылғы 19 желтоқсандағы кезекті он бірінші сессиясының N 65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он бесінші</w:t>
      </w:r>
      <w:r>
        <w:br/>
      </w:r>
      <w:r>
        <w:rPr>
          <w:rFonts w:ascii="Times New Roman"/>
          <w:b w:val="false"/>
          <w:i w:val="false"/>
          <w:color w:val="000000"/>
          <w:sz w:val="28"/>
        </w:rPr>
        <w:t>
</w:t>
      </w:r>
      <w:r>
        <w:rPr>
          <w:rFonts w:ascii="Times New Roman"/>
          <w:b w:val="false"/>
          <w:i/>
          <w:color w:val="000000"/>
          <w:sz w:val="28"/>
        </w:rPr>
        <w:t>      сессиясының төрағасы                        Б. Турахметов</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мәслихатының хатшысы                        К. Данабай</w:t>
      </w:r>
    </w:p>
    <w:p>
      <w:pPr>
        <w:spacing w:after="0"/>
        <w:ind w:left="0"/>
        <w:jc w:val="both"/>
      </w:pPr>
      <w:r>
        <w:rPr>
          <w:rFonts w:ascii="Times New Roman"/>
          <w:b w:val="false"/>
          <w:i w:val="false"/>
          <w:color w:val="000000"/>
          <w:sz w:val="28"/>
        </w:rPr>
        <w:t>      2013 жылғы "02" мамырдағы N 93</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бесінші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1-қосымша</w:t>
      </w:r>
    </w:p>
    <w:bookmarkStart w:name="z9"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92"/>
        <w:gridCol w:w="852"/>
        <w:gridCol w:w="7796"/>
        <w:gridCol w:w="236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сомасы
</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7 465 334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429 799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6 380 503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6 380 503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сомасы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7 543 770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4 734 255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441 567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4 034 809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3 941 747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496 602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1 194 394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151 326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788 383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202 669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585 714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- 161 736</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      2013 жылғы "02" мамырдағы N 93</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бесінші сессиясының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4-қосымша</w:t>
      </w:r>
    </w:p>
    <w:bookmarkStart w:name="z10"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298"/>
        <w:gridCol w:w="1524"/>
        <w:gridCol w:w="1722"/>
        <w:gridCol w:w="1517"/>
        <w:gridCol w:w="1508"/>
        <w:gridCol w:w="1511"/>
        <w:gridCol w:w="1715"/>
        <w:gridCol w:w="1508"/>
        <w:gridCol w:w="1517"/>
        <w:gridCol w:w="1511"/>
        <w:gridCol w:w="1672"/>
      </w:tblGrid>
      <w:tr>
        <w:trPr>
          <w:trHeight w:val="43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(село), ауылдық (селолық) округ әкімінің қызметін қамтамасыз ету жөніндегі қызметтер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(123005000) Ауылдық (селолық) жерлерде балаларды мектепке дейін тегін алып баруды және кері алып келуді ұйымдастыру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(123008000) Елді мекендердің көшелерін жарықтандыру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(123065000) Заңды тұлғалардың жарғылық капиталын қалыптастыру немесе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228 613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әкімімінң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ауылдық округі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47"/>
        <w:gridCol w:w="1574"/>
        <w:gridCol w:w="1810"/>
        <w:gridCol w:w="1339"/>
        <w:gridCol w:w="1339"/>
        <w:gridCol w:w="1340"/>
        <w:gridCol w:w="1810"/>
        <w:gridCol w:w="1340"/>
        <w:gridCol w:w="1532"/>
        <w:gridCol w:w="1576"/>
        <w:gridCol w:w="1769"/>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262 022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11 604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23 575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97 671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29 561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487 846
</w:t>
            </w:r>
          </w:p>
        </w:tc>
      </w:tr>
    </w:tbl>
    <w:p>
      <w:pPr>
        <w:spacing w:after="0"/>
        <w:ind w:left="0"/>
        <w:jc w:val="both"/>
      </w:pPr>
      <w:r>
        <w:rPr>
          <w:rFonts w:ascii="Times New Roman"/>
          <w:b w:val="false"/>
          <w:i w:val="false"/>
          <w:color w:val="000000"/>
          <w:sz w:val="28"/>
        </w:rPr>
        <w:t>      2013 жылғы "02" мамырдағы N 93</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бесінші сессиясының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7-қосымша</w:t>
      </w:r>
    </w:p>
    <w:bookmarkStart w:name="z11" w:id="3"/>
    <w:p>
      <w:pPr>
        <w:spacing w:after="0"/>
        <w:ind w:left="0"/>
        <w:jc w:val="left"/>
      </w:pPr>
      <w:r>
        <w:rPr>
          <w:rFonts w:ascii="Times New Roman"/>
          <w:b/>
          <w:i w:val="false"/>
          <w:color w:val="000000"/>
        </w:rPr>
        <w:t xml:space="preserve">        
2013-2015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92"/>
        <w:gridCol w:w="725"/>
        <w:gridCol w:w="4848"/>
        <w:gridCol w:w="2294"/>
        <w:gridCol w:w="1667"/>
        <w:gridCol w:w="1898"/>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жыл
</w:t>
            </w:r>
          </w:p>
        </w:tc>
      </w:tr>
      <w:tr>
        <w:trPr>
          <w:trHeight w:val="1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1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1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1 176 619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1 022 349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585 714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581 361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