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4a4b" w14:textId="b2c4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агроөнеркәсіптік кешен саласында инновациялық жобаларды іріктеуді ұйымдастыру қағидасын бекіту туралы</w:t>
      </w:r>
    </w:p>
    <w:p>
      <w:pPr>
        <w:spacing w:after="0"/>
        <w:ind w:left="0"/>
        <w:jc w:val="both"/>
      </w:pPr>
      <w:r>
        <w:rPr>
          <w:rFonts w:ascii="Times New Roman"/>
          <w:b w:val="false"/>
          <w:i w:val="false"/>
          <w:color w:val="000000"/>
          <w:sz w:val="28"/>
        </w:rPr>
        <w:t>Қызылорда облысы әкімдігінің 2013 жылғы 11 қыркүйектегі № 275 қаулысы. Қызылорда облысының Әділет департаментінде 2013 жылғы 4 қазанда № 4524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 xml:space="preserve"> 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берiлiп отырған Қызылорда облысының агроөнеркәсiптiк кешен саласында инновациялық жобаларды iрiктеуді ұйымдастыру </w:t>
      </w:r>
      <w:r>
        <w:rPr>
          <w:rFonts w:ascii="Times New Roman"/>
          <w:b w:val="false"/>
          <w:i w:val="false"/>
          <w:color w:val="000000"/>
          <w:sz w:val="28"/>
        </w:rPr>
        <w:t xml:space="preserve"> қағидасы</w:t>
      </w:r>
      <w:r>
        <w:rPr>
          <w:rFonts w:ascii="Times New Roman"/>
          <w:b w:val="false"/>
          <w:i w:val="false"/>
          <w:color w:val="000000"/>
          <w:sz w:val="28"/>
        </w:rPr>
        <w:t xml:space="preserve"> бекiтiлсiн.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Қызылорда облысы әкiмiнiң орынбасары С.С. Қожаниязовқа жүктелсiн.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Ескерту. 2-тармақ жаңа редакцияда - Қызылорда облысы әкімдігінің 23.12.2014</w:t>
      </w:r>
      <w:r>
        <w:rPr>
          <w:rFonts w:ascii="Times New Roman"/>
          <w:b w:val="false"/>
          <w:i w:val="false"/>
          <w:color w:val="ff0000"/>
          <w:sz w:val="28"/>
        </w:rPr>
        <w:t xml:space="preserve"> N 795</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2013 жылғы "11" қыркүйектегі</w:t>
            </w:r>
            <w:r>
              <w:br/>
            </w:r>
            <w:r>
              <w:rPr>
                <w:rFonts w:ascii="Times New Roman"/>
                <w:b w:val="false"/>
                <w:i w:val="false"/>
                <w:color w:val="000000"/>
                <w:sz w:val="20"/>
              </w:rPr>
              <w:t>№ 275 қаулысымен бекітілген</w:t>
            </w:r>
          </w:p>
        </w:tc>
      </w:tr>
    </w:tbl>
    <w:bookmarkStart w:name="z17" w:id="0"/>
    <w:p>
      <w:pPr>
        <w:spacing w:after="0"/>
        <w:ind w:left="0"/>
        <w:jc w:val="left"/>
      </w:pPr>
      <w:r>
        <w:rPr>
          <w:rFonts w:ascii="Times New Roman"/>
          <w:b/>
          <w:i w:val="false"/>
          <w:color w:val="000000"/>
        </w:rPr>
        <w:t xml:space="preserve"> </w:t>
      </w:r>
      <w:r>
        <w:rPr>
          <w:rFonts w:ascii="Times New Roman"/>
          <w:b/>
          <w:i w:val="false"/>
          <w:color w:val="000000"/>
        </w:rPr>
        <w:t>Қызылорда облысының агроөнеркәсiптiк кешен саласында инновациялық жобаларды iрiктеуді ұйымдастыру қағидасы</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Қызылорда облысының агроөнеркәсiптiк кешен саласында инновациялық жобаларды iрiктеуді ұйымдастыру қағидасы (бұдан әрi - Қағида) "Агроөнеркәсiптiк кешендi және ауылдық аумақтарды дамытуды мемлекеттiк реттеу туралы" Қазақстан Республикасының 2005 жылғы 8 шiлдедегi </w:t>
      </w:r>
      <w:r>
        <w:rPr>
          <w:rFonts w:ascii="Times New Roman"/>
          <w:b w:val="false"/>
          <w:i w:val="false"/>
          <w:color w:val="000000"/>
          <w:sz w:val="28"/>
        </w:rPr>
        <w:t xml:space="preserve"> Заңына</w:t>
      </w:r>
      <w:r>
        <w:rPr>
          <w:rFonts w:ascii="Times New Roman"/>
          <w:b w:val="false"/>
          <w:i w:val="false"/>
          <w:color w:val="000000"/>
          <w:sz w:val="28"/>
        </w:rPr>
        <w:t xml:space="preserve"> (бұдан әрi - Заң) сәйкес әзiрлендi және оларды облыстық бюджет қаражаты есебiнен енгiзу мен тарату үшiн Қызылорда облысының агроөнеркәсiп кешенi (бұдан әрi – облыс АӨК) саласындағы инновациялық жобаларды iрiктеуді ұйымдастырудың тәртiбiн белгiлейдi.</w:t>
      </w:r>
      <w:r>
        <w:br/>
      </w:r>
      <w:r>
        <w:rPr>
          <w:rFonts w:ascii="Times New Roman"/>
          <w:b w:val="false"/>
          <w:i w:val="false"/>
          <w:color w:val="000000"/>
          <w:sz w:val="28"/>
        </w:rPr>
        <w:t xml:space="preserve">
      2. </w:t>
      </w:r>
      <w:r>
        <w:rPr>
          <w:rFonts w:ascii="Times New Roman"/>
          <w:b w:val="false"/>
          <w:i w:val="false"/>
          <w:color w:val="000000"/>
          <w:sz w:val="28"/>
        </w:rPr>
        <w:t>Осы Қағидада мынадай негiзгi ұғымдар қолданылады:</w:t>
      </w:r>
      <w:r>
        <w:br/>
      </w:r>
      <w:r>
        <w:rPr>
          <w:rFonts w:ascii="Times New Roman"/>
          <w:b w:val="false"/>
          <w:i w:val="false"/>
          <w:color w:val="000000"/>
          <w:sz w:val="28"/>
        </w:rPr>
        <w:t>
      1)</w:t>
      </w:r>
      <w:r>
        <w:rPr>
          <w:rFonts w:ascii="Times New Roman"/>
          <w:b w:val="false"/>
          <w:i w:val="false"/>
          <w:color w:val="000000"/>
          <w:sz w:val="28"/>
        </w:rPr>
        <w:t xml:space="preserve"> агроөнеркәсiптiк кешен – ауыл шаруашылығы, балық шаруашылығы өнiмдерiн өндiрудi, дайындауды, сақтауды, тасымалдауды, қайта өңдеудi және өткiзудi, сондай-ақ тамақ өнеркәсiбiн, оларды қазiргi заманғы техникамен, технологиялық жабдықпен, ақшамен, ақпараттық және басқа да ресурстармен қамтамасыз ететiн iлеспе өндiрiстер мен қызмет салаларын, ветеринариялық-санитариялық және фитосанитариялық қауiпсiздiктi, ғылыми қамтамасыз ету мен кадрлар даярлауды қамтитын экономика салаларының жиынтығы;</w:t>
      </w:r>
      <w:r>
        <w:br/>
      </w:r>
      <w:r>
        <w:rPr>
          <w:rFonts w:ascii="Times New Roman"/>
          <w:b w:val="false"/>
          <w:i w:val="false"/>
          <w:color w:val="000000"/>
          <w:sz w:val="28"/>
        </w:rPr>
        <w:t>
      2)</w:t>
      </w:r>
      <w:r>
        <w:rPr>
          <w:rFonts w:ascii="Times New Roman"/>
          <w:b w:val="false"/>
          <w:i w:val="false"/>
          <w:color w:val="000000"/>
          <w:sz w:val="28"/>
        </w:rPr>
        <w:t xml:space="preserve"> агроөнеркәсiптiк кешен субъектiлерi - агроөнеркәсiптiк кешенде қызметiн жүзеге асыратын жеке және заңды тұлғалар;</w:t>
      </w:r>
      <w:r>
        <w:br/>
      </w:r>
      <w:r>
        <w:rPr>
          <w:rFonts w:ascii="Times New Roman"/>
          <w:b w:val="false"/>
          <w:i w:val="false"/>
          <w:color w:val="000000"/>
          <w:sz w:val="28"/>
        </w:rPr>
        <w:t>
      3)</w:t>
      </w:r>
      <w:r>
        <w:rPr>
          <w:rFonts w:ascii="Times New Roman"/>
          <w:b w:val="false"/>
          <w:i w:val="false"/>
          <w:color w:val="000000"/>
          <w:sz w:val="28"/>
        </w:rPr>
        <w:t xml:space="preserve"> бюджеттiк бағдарламаның әкiмшiсi – Қазақстан Республикасының заңнамасымен белгiленген тәртiпте облыстың АӨК инновациялық тәжiрибенi тарату және енгiзу бойынша бюджеттiк бағдарламаға әкiмшiлiк ету жөнiндегi функциялар жүктелген жергiлiктi атқарушы орган "Қызылорда облысының ауыл шаруашылығы басқармасы" мемлекеттік мекемесі;</w:t>
      </w:r>
      <w:r>
        <w:br/>
      </w:r>
      <w:r>
        <w:rPr>
          <w:rFonts w:ascii="Times New Roman"/>
          <w:b w:val="false"/>
          <w:i w:val="false"/>
          <w:color w:val="000000"/>
          <w:sz w:val="28"/>
        </w:rPr>
        <w:t>
      4)</w:t>
      </w:r>
      <w:r>
        <w:rPr>
          <w:rFonts w:ascii="Times New Roman"/>
          <w:b w:val="false"/>
          <w:i w:val="false"/>
          <w:color w:val="000000"/>
          <w:sz w:val="28"/>
        </w:rPr>
        <w:t xml:space="preserve"> инновация – экономикалық тиiмдiлiктi арттыру мақсатында, экологиялық қауiпсiздiктi ескере отырып, жаңа немесе жетiлдiрiлген өндiрiстер, технологиялар, тауарлар, жұмыстар мен қызметтер техникалық, өндiрiстiк, әкiмшiлiк, коммерциялық сипаттағы ұйымдастырушылық шешiмдер, сондай-ақ өзге де қоғамдық пайдасы бар нәтиже түрiнде iс жүзінде асырылған жеке және (немесе) заңды тұлғалар қызметiнiң нәтижесi;</w:t>
      </w:r>
      <w:r>
        <w:br/>
      </w:r>
      <w:r>
        <w:rPr>
          <w:rFonts w:ascii="Times New Roman"/>
          <w:b w:val="false"/>
          <w:i w:val="false"/>
          <w:color w:val="000000"/>
          <w:sz w:val="28"/>
        </w:rPr>
        <w:t>
      5)</w:t>
      </w:r>
      <w:r>
        <w:rPr>
          <w:rFonts w:ascii="Times New Roman"/>
          <w:b w:val="false"/>
          <w:i w:val="false"/>
          <w:color w:val="000000"/>
          <w:sz w:val="28"/>
        </w:rPr>
        <w:t xml:space="preserve"> өтінім – инвестициялық жобаларды іріктеп алу жөніндегі конкурсқа қатысуға берілетін белгіленген үлгідегі құжаттар пакеті;</w:t>
      </w:r>
      <w:r>
        <w:br/>
      </w:r>
      <w:r>
        <w:rPr>
          <w:rFonts w:ascii="Times New Roman"/>
          <w:b w:val="false"/>
          <w:i w:val="false"/>
          <w:color w:val="000000"/>
          <w:sz w:val="28"/>
        </w:rPr>
        <w:t>
      6)</w:t>
      </w:r>
      <w:r>
        <w:rPr>
          <w:rFonts w:ascii="Times New Roman"/>
          <w:b w:val="false"/>
          <w:i w:val="false"/>
          <w:color w:val="000000"/>
          <w:sz w:val="28"/>
        </w:rPr>
        <w:t xml:space="preserve"> өтініш беруші - инвестициялық жобаларды іріктеу жөніндегі конкурсқа қатысуға өтінім берген жеке немесе заңды тұлғалар.</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Инновациялық жобаларды iрiктеу шарттары</w:t>
      </w:r>
    </w:p>
    <w:bookmarkEnd w:id="2"/>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Инновациялық жобаларды iрiктеу өтiнiш бергендер арасында жүзеге асырылады және агроөнеркәсiптiк кешеннiң мынадай салалық бағыттары бойынша жүргiзiледi:</w:t>
      </w:r>
      <w:r>
        <w:br/>
      </w:r>
      <w:r>
        <w:rPr>
          <w:rFonts w:ascii="Times New Roman"/>
          <w:b w:val="false"/>
          <w:i w:val="false"/>
          <w:color w:val="000000"/>
          <w:sz w:val="28"/>
        </w:rPr>
        <w:t>
      </w:t>
      </w:r>
      <w:r>
        <w:rPr>
          <w:rFonts w:ascii="Times New Roman"/>
          <w:b w:val="false"/>
          <w:i w:val="false"/>
          <w:color w:val="000000"/>
          <w:sz w:val="28"/>
        </w:rPr>
        <w:t>өсiмдiк шаруашылығы және егiншiлiк (оның iшiнде өсiмдiктердi қорғау және өсiмдiктер карантинi);</w:t>
      </w:r>
      <w:r>
        <w:br/>
      </w:r>
      <w:r>
        <w:rPr>
          <w:rFonts w:ascii="Times New Roman"/>
          <w:b w:val="false"/>
          <w:i w:val="false"/>
          <w:color w:val="000000"/>
          <w:sz w:val="28"/>
        </w:rPr>
        <w:t>
      </w:t>
      </w:r>
      <w:r>
        <w:rPr>
          <w:rFonts w:ascii="Times New Roman"/>
          <w:b w:val="false"/>
          <w:i w:val="false"/>
          <w:color w:val="000000"/>
          <w:sz w:val="28"/>
        </w:rPr>
        <w:t>мал шаруашылығы және ветеринария;</w:t>
      </w:r>
      <w:r>
        <w:br/>
      </w:r>
      <w:r>
        <w:rPr>
          <w:rFonts w:ascii="Times New Roman"/>
          <w:b w:val="false"/>
          <w:i w:val="false"/>
          <w:color w:val="000000"/>
          <w:sz w:val="28"/>
        </w:rPr>
        <w:t>
      </w:t>
      </w:r>
      <w:r>
        <w:rPr>
          <w:rFonts w:ascii="Times New Roman"/>
          <w:b w:val="false"/>
          <w:i w:val="false"/>
          <w:color w:val="000000"/>
          <w:sz w:val="28"/>
        </w:rPr>
        <w:t>ауыл шаруашылығын механикаландыру;</w:t>
      </w:r>
      <w:r>
        <w:br/>
      </w:r>
      <w:r>
        <w:rPr>
          <w:rFonts w:ascii="Times New Roman"/>
          <w:b w:val="false"/>
          <w:i w:val="false"/>
          <w:color w:val="000000"/>
          <w:sz w:val="28"/>
        </w:rPr>
        <w:t>
      </w:t>
      </w:r>
      <w:r>
        <w:rPr>
          <w:rFonts w:ascii="Times New Roman"/>
          <w:b w:val="false"/>
          <w:i w:val="false"/>
          <w:color w:val="000000"/>
          <w:sz w:val="28"/>
        </w:rPr>
        <w:t>ауылшаруашылық өнiмiн қайта өңдеу.</w:t>
      </w:r>
      <w:r>
        <w:br/>
      </w:r>
      <w:r>
        <w:rPr>
          <w:rFonts w:ascii="Times New Roman"/>
          <w:b w:val="false"/>
          <w:i w:val="false"/>
          <w:color w:val="000000"/>
          <w:sz w:val="28"/>
        </w:rPr>
        <w:t xml:space="preserve">
      4. </w:t>
      </w:r>
      <w:r>
        <w:rPr>
          <w:rFonts w:ascii="Times New Roman"/>
          <w:b w:val="false"/>
          <w:i w:val="false"/>
          <w:color w:val="000000"/>
          <w:sz w:val="28"/>
        </w:rPr>
        <w:t>Қызылорда облысының жағдайында қолданылатын АӨК саласында қолданбалы сипаттағы ғылыми жетістіктерді (әзірлемелерді) енгізу мен таратуға өзіне төмендегіні қамтиды:</w:t>
      </w:r>
      <w:r>
        <w:br/>
      </w:r>
      <w:r>
        <w:rPr>
          <w:rFonts w:ascii="Times New Roman"/>
          <w:b w:val="false"/>
          <w:i w:val="false"/>
          <w:color w:val="000000"/>
          <w:sz w:val="28"/>
        </w:rPr>
        <w:t>
      1)</w:t>
      </w:r>
      <w:r>
        <w:rPr>
          <w:rFonts w:ascii="Times New Roman"/>
          <w:b w:val="false"/>
          <w:i w:val="false"/>
          <w:color w:val="000000"/>
          <w:sz w:val="28"/>
        </w:rPr>
        <w:t xml:space="preserve"> осы өңірдің табиғи-климаттық, әлеуметтік-экономикалық жағдайына қолданбалы АӨК субъектілерінде инновациялық агротехнологияларды енгізу мен таратуға беріледі;</w:t>
      </w:r>
      <w:r>
        <w:br/>
      </w:r>
      <w:r>
        <w:rPr>
          <w:rFonts w:ascii="Times New Roman"/>
          <w:b w:val="false"/>
          <w:i w:val="false"/>
          <w:color w:val="000000"/>
          <w:sz w:val="28"/>
        </w:rPr>
        <w:t>
      2)</w:t>
      </w:r>
      <w:r>
        <w:rPr>
          <w:rFonts w:ascii="Times New Roman"/>
          <w:b w:val="false"/>
          <w:i w:val="false"/>
          <w:color w:val="000000"/>
          <w:sz w:val="28"/>
        </w:rPr>
        <w:t xml:space="preserve"> ауыл шаруашылығын жүргізудің технологиялық әдістерін енгізу және тарату, ауылшаруашылық өнімін өндіру үдерістерін жетілдіру;</w:t>
      </w:r>
      <w:r>
        <w:br/>
      </w:r>
      <w:r>
        <w:rPr>
          <w:rFonts w:ascii="Times New Roman"/>
          <w:b w:val="false"/>
          <w:i w:val="false"/>
          <w:color w:val="000000"/>
          <w:sz w:val="28"/>
        </w:rPr>
        <w:t>
      3)</w:t>
      </w:r>
      <w:r>
        <w:rPr>
          <w:rFonts w:ascii="Times New Roman"/>
          <w:b w:val="false"/>
          <w:i w:val="false"/>
          <w:color w:val="000000"/>
          <w:sz w:val="28"/>
        </w:rPr>
        <w:t xml:space="preserve"> су ресурстарын тиімді жүргізудің технологиялық әдістерін енгізу және тарату;</w:t>
      </w:r>
      <w:r>
        <w:br/>
      </w:r>
      <w:r>
        <w:rPr>
          <w:rFonts w:ascii="Times New Roman"/>
          <w:b w:val="false"/>
          <w:i w:val="false"/>
          <w:color w:val="000000"/>
          <w:sz w:val="28"/>
        </w:rPr>
        <w:t>
      4)</w:t>
      </w:r>
      <w:r>
        <w:rPr>
          <w:rFonts w:ascii="Times New Roman"/>
          <w:b w:val="false"/>
          <w:i w:val="false"/>
          <w:color w:val="000000"/>
          <w:sz w:val="28"/>
        </w:rPr>
        <w:t xml:space="preserve"> облыстың АӨК жаңа машиналарды және механизмдерді енгізу және пайдалану, инженерлік нысандардың немесе техникалық жүйенің конструкцияларын көбейту (конструкторлық жұмыстар);</w:t>
      </w:r>
      <w:r>
        <w:br/>
      </w:r>
      <w:r>
        <w:rPr>
          <w:rFonts w:ascii="Times New Roman"/>
          <w:b w:val="false"/>
          <w:i w:val="false"/>
          <w:color w:val="000000"/>
          <w:sz w:val="28"/>
        </w:rPr>
        <w:t>
      5)</w:t>
      </w:r>
      <w:r>
        <w:rPr>
          <w:rFonts w:ascii="Times New Roman"/>
          <w:b w:val="false"/>
          <w:i w:val="false"/>
          <w:color w:val="000000"/>
          <w:sz w:val="28"/>
        </w:rPr>
        <w:t xml:space="preserve"> ғылыми және инновациялық технологиялардың тәжірибелік үлгілерін (жаңадан жасалған қағидаттық өзгешеліктері бар бірегей моделдерді) енгізу және тарату;</w:t>
      </w:r>
      <w:r>
        <w:br/>
      </w:r>
      <w:r>
        <w:rPr>
          <w:rFonts w:ascii="Times New Roman"/>
          <w:b w:val="false"/>
          <w:i w:val="false"/>
          <w:color w:val="000000"/>
          <w:sz w:val="28"/>
        </w:rPr>
        <w:t>
      6) Қызылорда облысының табиғи-климаттық, топырақ жағдайына бейімделген ауыл шаруашылығы дақылдарының жаңа сорттарын әзірлеу, енгізу және тарату.</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Қызылорда облысы әкімдігінің 07.12.2015 </w:t>
      </w:r>
      <w:r>
        <w:rPr>
          <w:rFonts w:ascii="Times New Roman"/>
          <w:b w:val="false"/>
          <w:i w:val="false"/>
          <w:color w:val="ff0000"/>
          <w:sz w:val="28"/>
        </w:rPr>
        <w:t>№ 250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5. </w:t>
      </w:r>
      <w:r>
        <w:rPr>
          <w:rFonts w:ascii="Times New Roman"/>
          <w:b w:val="false"/>
          <w:i w:val="false"/>
          <w:color w:val="000000"/>
          <w:sz w:val="28"/>
        </w:rPr>
        <w:t>Жұмысты бағалау келесi iс-шараларды орындау бойынша жүзеге асырылады:</w:t>
      </w:r>
      <w:r>
        <w:br/>
      </w:r>
      <w:r>
        <w:rPr>
          <w:rFonts w:ascii="Times New Roman"/>
          <w:b w:val="false"/>
          <w:i w:val="false"/>
          <w:color w:val="000000"/>
          <w:sz w:val="28"/>
        </w:rPr>
        <w:t>
      1)</w:t>
      </w:r>
      <w:r>
        <w:rPr>
          <w:rFonts w:ascii="Times New Roman"/>
          <w:b w:val="false"/>
          <w:i w:val="false"/>
          <w:color w:val="000000"/>
          <w:sz w:val="28"/>
        </w:rPr>
        <w:t xml:space="preserve"> ғылыми-зерттеу және тәжiрибелiк-конструкторлық жұмыстардың (бұдан әрi – ҒЗТКЖ) нәтижелерiн өндiрiске енгiзудi, оның iшiнде зерттеулер үшiн ғылыми шығын материалдарын сатып алуды ғылыми-әдiстемелiк сүйемелдеу жөнiнде кеңес беру қызметтерi;</w:t>
      </w:r>
      <w:r>
        <w:br/>
      </w:r>
      <w:r>
        <w:rPr>
          <w:rFonts w:ascii="Times New Roman"/>
          <w:b w:val="false"/>
          <w:i w:val="false"/>
          <w:color w:val="000000"/>
          <w:sz w:val="28"/>
        </w:rPr>
        <w:t>
      2)</w:t>
      </w:r>
      <w:r>
        <w:rPr>
          <w:rFonts w:ascii="Times New Roman"/>
          <w:b w:val="false"/>
          <w:i w:val="false"/>
          <w:color w:val="000000"/>
          <w:sz w:val="28"/>
        </w:rPr>
        <w:t xml:space="preserve"> облыстың АӨК субъектiлерiнiң немесе ғылыми, тәжiрибелiк және өзге де аграрлық сала ұйымдарының өндiрiстiк базасында "егiстiк күндерi" ғылыми-практикалық семинар-кеңестерін өткiзу;</w:t>
      </w:r>
      <w:r>
        <w:br/>
      </w:r>
      <w:r>
        <w:rPr>
          <w:rFonts w:ascii="Times New Roman"/>
          <w:b w:val="false"/>
          <w:i w:val="false"/>
          <w:color w:val="000000"/>
          <w:sz w:val="28"/>
        </w:rPr>
        <w:t>
      3)</w:t>
      </w:r>
      <w:r>
        <w:rPr>
          <w:rFonts w:ascii="Times New Roman"/>
          <w:b w:val="false"/>
          <w:i w:val="false"/>
          <w:color w:val="000000"/>
          <w:sz w:val="28"/>
        </w:rPr>
        <w:t xml:space="preserve"> ҒЗКТЖ тәжiрибесiн және алынған нәтижелерiн тарату (тұсау кесер, брошюралар, буклеттер әзiрлеу және шығару бейнематериалдарын дайындау).</w:t>
      </w:r>
      <w:r>
        <w:br/>
      </w:r>
      <w:r>
        <w:rPr>
          <w:rFonts w:ascii="Times New Roman"/>
          <w:b w:val="false"/>
          <w:i w:val="false"/>
          <w:color w:val="000000"/>
          <w:sz w:val="28"/>
        </w:rPr>
        <w:t>
</w:t>
      </w:r>
      <w:r>
        <w:rPr>
          <w:rFonts w:ascii="Times New Roman"/>
          <w:b w:val="false"/>
          <w:i w:val="false"/>
          <w:color w:val="ff0000"/>
          <w:sz w:val="28"/>
        </w:rPr>
        <w:t xml:space="preserve">      6. </w:t>
      </w:r>
      <w:r>
        <w:rPr>
          <w:rFonts w:ascii="Times New Roman"/>
          <w:b w:val="false"/>
          <w:i w:val="false"/>
          <w:color w:val="ff0000"/>
          <w:sz w:val="28"/>
        </w:rPr>
        <w:t xml:space="preserve">алынып тасталды - Қызылорда облысы әкімдігінің 07.12.2015 </w:t>
      </w:r>
      <w:r>
        <w:rPr>
          <w:rFonts w:ascii="Times New Roman"/>
          <w:b w:val="false"/>
          <w:i w:val="false"/>
          <w:color w:val="ff0000"/>
          <w:sz w:val="28"/>
        </w:rPr>
        <w:t>№ 250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Инновациялық жобаларды iрiктеу тәртiбi</w:t>
      </w:r>
    </w:p>
    <w:bookmarkEnd w:id="3"/>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Инновациялық жобаларды iрiктеудi бюджеттiк бағдарламаның әкiмшiсi конкурстық негiзде жүргiзедi.</w:t>
      </w:r>
      <w:r>
        <w:br/>
      </w:r>
      <w:r>
        <w:rPr>
          <w:rFonts w:ascii="Times New Roman"/>
          <w:b w:val="false"/>
          <w:i w:val="false"/>
          <w:color w:val="000000"/>
          <w:sz w:val="28"/>
        </w:rPr>
        <w:t xml:space="preserve">
      8. </w:t>
      </w:r>
      <w:r>
        <w:rPr>
          <w:rFonts w:ascii="Times New Roman"/>
          <w:b w:val="false"/>
          <w:i w:val="false"/>
          <w:color w:val="000000"/>
          <w:sz w:val="28"/>
        </w:rPr>
        <w:t>Құрамына ауыл шаруашылығына жетекшiлiк ететiн облыс әкiмiнiң орынбасары, облыстық бюджеттен қаржыландырылатын мемлекеттік органдарының өкiлдерi, жергiлiктi өкілді органдар, ғылым және қоғамдық бiрлестiктері енгізілген инновациялық жобаларды iрiктеу жөнiндегi конкурстық комиссия (бұдан әрi – Комиссия) облыс әкімінің өкімімен құрылады.</w:t>
      </w:r>
      <w:r>
        <w:br/>
      </w:r>
      <w:r>
        <w:rPr>
          <w:rFonts w:ascii="Times New Roman"/>
          <w:b w:val="false"/>
          <w:i w:val="false"/>
          <w:color w:val="000000"/>
          <w:sz w:val="28"/>
        </w:rPr>
        <w:t>
      </w:t>
      </w:r>
      <w:r>
        <w:rPr>
          <w:rFonts w:ascii="Times New Roman"/>
          <w:b w:val="false"/>
          <w:i w:val="false"/>
          <w:color w:val="000000"/>
          <w:sz w:val="28"/>
        </w:rPr>
        <w:t>Комиссияның жұмыс органы бюджеттiк бағдарламаның әкiмшiсi болып табылады.</w:t>
      </w:r>
      <w:r>
        <w:br/>
      </w:r>
      <w:r>
        <w:rPr>
          <w:rFonts w:ascii="Times New Roman"/>
          <w:b w:val="false"/>
          <w:i w:val="false"/>
          <w:color w:val="000000"/>
          <w:sz w:val="28"/>
        </w:rPr>
        <w:t>
      </w:t>
      </w:r>
      <w:r>
        <w:rPr>
          <w:rFonts w:ascii="Times New Roman"/>
          <w:b w:val="false"/>
          <w:i w:val="false"/>
          <w:color w:val="000000"/>
          <w:sz w:val="28"/>
        </w:rPr>
        <w:t>Бюджеттiк бағдарламаның әкiмшiсi мерзімдік басылымда және облыс әкімдігінің интернет-ресурсында қазақ және орыс тiлдерiнде конкурс өткiзуге дейiн 30 (отыз) күнтiзбелiк күннен кешiктiрмей конкурс өтетiнi туралы хабарландыруды орналастырады.</w:t>
      </w:r>
      <w:r>
        <w:br/>
      </w:r>
      <w:r>
        <w:rPr>
          <w:rFonts w:ascii="Times New Roman"/>
          <w:b w:val="false"/>
          <w:i w:val="false"/>
          <w:color w:val="000000"/>
          <w:sz w:val="28"/>
        </w:rPr>
        <w:t xml:space="preserve">
      9. </w:t>
      </w:r>
      <w:r>
        <w:rPr>
          <w:rFonts w:ascii="Times New Roman"/>
          <w:b w:val="false"/>
          <w:i w:val="false"/>
          <w:color w:val="000000"/>
          <w:sz w:val="28"/>
        </w:rPr>
        <w:t>Алдағы конкурс туралы хабарландыруда мынадай мәлiметтер болуы тиiс:</w:t>
      </w:r>
      <w:r>
        <w:br/>
      </w:r>
      <w:r>
        <w:rPr>
          <w:rFonts w:ascii="Times New Roman"/>
          <w:b w:val="false"/>
          <w:i w:val="false"/>
          <w:color w:val="000000"/>
          <w:sz w:val="28"/>
        </w:rPr>
        <w:t>
      1)</w:t>
      </w:r>
      <w:r>
        <w:rPr>
          <w:rFonts w:ascii="Times New Roman"/>
          <w:b w:val="false"/>
          <w:i w:val="false"/>
          <w:color w:val="000000"/>
          <w:sz w:val="28"/>
        </w:rPr>
        <w:t xml:space="preserve"> конкурсқа қатысуға өтiнiмдi қабылдау мерзiмi және орны;</w:t>
      </w:r>
      <w:r>
        <w:br/>
      </w:r>
      <w:r>
        <w:rPr>
          <w:rFonts w:ascii="Times New Roman"/>
          <w:b w:val="false"/>
          <w:i w:val="false"/>
          <w:color w:val="000000"/>
          <w:sz w:val="28"/>
        </w:rPr>
        <w:t>
      2)</w:t>
      </w:r>
      <w:r>
        <w:rPr>
          <w:rFonts w:ascii="Times New Roman"/>
          <w:b w:val="false"/>
          <w:i w:val="false"/>
          <w:color w:val="000000"/>
          <w:sz w:val="28"/>
        </w:rPr>
        <w:t xml:space="preserve"> конкурсқа қатысуға берiлетiн өтiнiмге қоса ұсынылатын қажеттi құжаттардың тiзбесi, оларды рәсiмдеу талаптары;</w:t>
      </w:r>
      <w:r>
        <w:br/>
      </w:r>
      <w:r>
        <w:rPr>
          <w:rFonts w:ascii="Times New Roman"/>
          <w:b w:val="false"/>
          <w:i w:val="false"/>
          <w:color w:val="000000"/>
          <w:sz w:val="28"/>
        </w:rPr>
        <w:t>
      3) іріктеу жүргізілетін инновациялық жобалардың басым бағыттарының атаулары.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Қызылорда облысы әкімдігінің 07.12.2015 </w:t>
      </w:r>
      <w:r>
        <w:rPr>
          <w:rFonts w:ascii="Times New Roman"/>
          <w:b w:val="false"/>
          <w:i w:val="false"/>
          <w:color w:val="ff0000"/>
          <w:sz w:val="28"/>
        </w:rPr>
        <w:t>№ 250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10. </w:t>
      </w:r>
      <w:r>
        <w:rPr>
          <w:rFonts w:ascii="Times New Roman"/>
          <w:b w:val="false"/>
          <w:i w:val="false"/>
          <w:color w:val="000000"/>
          <w:sz w:val="28"/>
        </w:rPr>
        <w:t xml:space="preserve">Өтiнiш берушi инновациялық жобаны енгізу жөніндегі өтiнiмдi бюджеттiк бағдарламаның әкiмшiсiне жарияланған хабарландыруда белгiленген мерзiмде және осы Қағиданың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нысанда бередi.</w:t>
      </w:r>
      <w:r>
        <w:br/>
      </w:r>
      <w:r>
        <w:rPr>
          <w:rFonts w:ascii="Times New Roman"/>
          <w:b w:val="false"/>
          <w:i w:val="false"/>
          <w:color w:val="000000"/>
          <w:sz w:val="28"/>
        </w:rPr>
        <w:t xml:space="preserve">
      11. </w:t>
      </w:r>
      <w:r>
        <w:rPr>
          <w:rFonts w:ascii="Times New Roman"/>
          <w:b w:val="false"/>
          <w:i w:val="false"/>
          <w:color w:val="000000"/>
          <w:sz w:val="28"/>
        </w:rPr>
        <w:t>Өтiнiш берушi өтiнiмге, оның ажыратылмайтын бөлiгi ретiнде мынадай құжаттарды қоса бередi:</w:t>
      </w:r>
      <w:r>
        <w:br/>
      </w:r>
      <w:r>
        <w:rPr>
          <w:rFonts w:ascii="Times New Roman"/>
          <w:b w:val="false"/>
          <w:i w:val="false"/>
          <w:color w:val="000000"/>
          <w:sz w:val="28"/>
        </w:rPr>
        <w:t>
      1)</w:t>
      </w:r>
      <w:r>
        <w:rPr>
          <w:rFonts w:ascii="Times New Roman"/>
          <w:b w:val="false"/>
          <w:i w:val="false"/>
          <w:color w:val="000000"/>
          <w:sz w:val="28"/>
        </w:rPr>
        <w:t xml:space="preserve"> осы Қағиданың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инновациялық жобаны енгiзу жөнiндегi iс-шаралар жоспары;</w:t>
      </w:r>
      <w:r>
        <w:br/>
      </w:r>
      <w:r>
        <w:rPr>
          <w:rFonts w:ascii="Times New Roman"/>
          <w:b w:val="false"/>
          <w:i w:val="false"/>
          <w:color w:val="000000"/>
          <w:sz w:val="28"/>
        </w:rPr>
        <w:t>
      2)</w:t>
      </w:r>
      <w:r>
        <w:rPr>
          <w:rFonts w:ascii="Times New Roman"/>
          <w:b w:val="false"/>
          <w:i w:val="false"/>
          <w:color w:val="000000"/>
          <w:sz w:val="28"/>
        </w:rPr>
        <w:t xml:space="preserve"> осы Қағиданың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инновациялық жобаны енгiзу жөнiндегi iс-шаралар жоспарына түсiндiрме жазба;</w:t>
      </w:r>
      <w:r>
        <w:br/>
      </w:r>
      <w:r>
        <w:rPr>
          <w:rFonts w:ascii="Times New Roman"/>
          <w:b w:val="false"/>
          <w:i w:val="false"/>
          <w:color w:val="000000"/>
          <w:sz w:val="28"/>
        </w:rPr>
        <w:t>
      3)</w:t>
      </w:r>
      <w:r>
        <w:rPr>
          <w:rFonts w:ascii="Times New Roman"/>
          <w:b w:val="false"/>
          <w:i w:val="false"/>
          <w:color w:val="000000"/>
          <w:sz w:val="28"/>
        </w:rPr>
        <w:t xml:space="preserve"> осы Қағиданың </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өтініш берушімен әзірленген инновациялық жобаны енгiзу жөнiндегi iс-шаралардың шығыс сметасы;</w:t>
      </w:r>
      <w:r>
        <w:br/>
      </w:r>
      <w:r>
        <w:rPr>
          <w:rFonts w:ascii="Times New Roman"/>
          <w:b w:val="false"/>
          <w:i w:val="false"/>
          <w:color w:val="000000"/>
          <w:sz w:val="28"/>
        </w:rPr>
        <w:t>
      4)</w:t>
      </w:r>
      <w:r>
        <w:rPr>
          <w:rFonts w:ascii="Times New Roman"/>
          <w:b w:val="false"/>
          <w:i w:val="false"/>
          <w:color w:val="000000"/>
          <w:sz w:val="28"/>
        </w:rPr>
        <w:t xml:space="preserve"> аграрлық сипаттағы инновациялық технологияларды енгiзу және тарату үшiн қажеттi ғылыми-техникалық және материалдық-өндiрiстiк базаға құқық белгiлейтiн құжаттардың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5) конкурсқа қатысуға өтінімдерді қабылдау уақытының аяқталуының алдындағы бір айдан бұрын емес берілген үш айдан астам (төлем мерзімі Қазақстан Республикасының заңнамасына сәйкес ұзартылған жағдайларды қоспағанда) салық берешегінің және міндетті зейнетақы жарналары, міндетті кәсіптік зейнетақы жарналары мен әлеуметтік аударымдары бойынша берешегінің жоқ екені туралы не бір теңгеден кем салық берешегінің және міндетті зейнетақы жарналары, міндетті кәсіптік зейнетақы жарналары мен әлеуметтік аударымдары бойынша берешегінің бар екені туралы тиісті салық органының белгіленген нысандағы анықтамасының түпнұсқасы;</w:t>
      </w:r>
      <w:r>
        <w:br/>
      </w:r>
      <w:r>
        <w:rPr>
          <w:rFonts w:ascii="Times New Roman"/>
          <w:b w:val="false"/>
          <w:i w:val="false"/>
          <w:color w:val="000000"/>
          <w:sz w:val="28"/>
        </w:rPr>
        <w:t>
      </w:t>
      </w:r>
      <w:r>
        <w:rPr>
          <w:rFonts w:ascii="Times New Roman"/>
          <w:b w:val="false"/>
          <w:i w:val="false"/>
          <w:color w:val="000000"/>
          <w:sz w:val="28"/>
        </w:rPr>
        <w:t>6) өтінім берушіге қызмет көрсетілетін банктің немесе банк филиалының қолы және мөрі бар өтінім берушінің Қазақстан Республикасы Ұлттық Банкі басқармасының қаулысымен бекітілген Екінші деңгейдегі банктердегі және ипотекалық компаниялардағы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астам созылған мерзімі өткен берешектің жоқтығы туралы анықтаманың түпнұсқасы (егер өтінім беруші екінші деңгейдегі бірнеше банктің немесе филиалдарын, сондай-ақ шетелдік банктің клиенті болып табылса, осы анықтама осындай банктердің әрқайсысынан ұсынылады). Анықтама конкурсқа қатысуға өтінімдерді қабылдау уақытының аяқталуының алдындағы бір айдың ішінде берілуі тиіс;</w:t>
      </w:r>
      <w:r>
        <w:br/>
      </w:r>
      <w:r>
        <w:rPr>
          <w:rFonts w:ascii="Times New Roman"/>
          <w:b w:val="false"/>
          <w:i w:val="false"/>
          <w:color w:val="000000"/>
          <w:sz w:val="28"/>
        </w:rPr>
        <w:t>
      </w:t>
      </w:r>
      <w:r>
        <w:rPr>
          <w:rFonts w:ascii="Times New Roman"/>
          <w:b w:val="false"/>
          <w:i w:val="false"/>
          <w:color w:val="000000"/>
          <w:sz w:val="28"/>
        </w:rPr>
        <w:t>7) лицензиялардың не электрондық құжаттық қағаз көшірмесі түріндегі лицензияның және (немесе) патенттердiң, куәлiктердiң, сертификаттардың, рұқсаттардың, өтініш берушінің аграрлық бейіндегі ғылыми, ғылыми-техникалық және инновациялық салаларда жұмыстар орындауға біліктілік талаптарын растайтын басқа да құжаттардың нотариалды куәландырылған көшiрмелерi;</w:t>
      </w:r>
      <w:r>
        <w:br/>
      </w:r>
      <w:r>
        <w:rPr>
          <w:rFonts w:ascii="Times New Roman"/>
          <w:b w:val="false"/>
          <w:i w:val="false"/>
          <w:color w:val="000000"/>
          <w:sz w:val="28"/>
        </w:rPr>
        <w:t>
      </w:t>
      </w:r>
      <w:r>
        <w:rPr>
          <w:rFonts w:ascii="Times New Roman"/>
          <w:b w:val="false"/>
          <w:i w:val="false"/>
          <w:color w:val="000000"/>
          <w:sz w:val="28"/>
        </w:rPr>
        <w:t>8) заңды тұлғалар үшiн қосымша:</w:t>
      </w:r>
      <w:r>
        <w:br/>
      </w:r>
      <w:r>
        <w:rPr>
          <w:rFonts w:ascii="Times New Roman"/>
          <w:b w:val="false"/>
          <w:i w:val="false"/>
          <w:color w:val="000000"/>
          <w:sz w:val="28"/>
        </w:rPr>
        <w:t>
      </w:t>
      </w:r>
      <w:r>
        <w:rPr>
          <w:rFonts w:ascii="Times New Roman"/>
          <w:b w:val="false"/>
          <w:i w:val="false"/>
          <w:color w:val="000000"/>
          <w:sz w:val="28"/>
        </w:rPr>
        <w:t>заңды тұлғаны мемлекеттік тіркеу (қайта тіркеу) туралы куәліктің* немесе анықтаманың нотариалды куәландырылған көшірмесін. Егер заңды тұлға қызметін Қазақстан Республикасының заңнамасында белгіленген тәртіппен бекітілген Үлгілік жарғының негізінде жүзеге асырған жағдайда, онда мемлекеттік тіркеу туралы өтініштің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Ескертпе: *"Қазақстан Респбликасының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9)</w:t>
      </w:r>
      <w:r>
        <w:rPr>
          <w:rFonts w:ascii="Times New Roman"/>
          <w:b w:val="false"/>
          <w:i w:val="false"/>
          <w:color w:val="000000"/>
          <w:sz w:val="28"/>
        </w:rPr>
        <w:t xml:space="preserve"> жеке тұлғалар үшiн қосымша:</w:t>
      </w:r>
      <w:r>
        <w:br/>
      </w:r>
      <w:r>
        <w:rPr>
          <w:rFonts w:ascii="Times New Roman"/>
          <w:b w:val="false"/>
          <w:i w:val="false"/>
          <w:color w:val="000000"/>
          <w:sz w:val="28"/>
        </w:rPr>
        <w:t>
      </w:t>
      </w:r>
      <w:r>
        <w:rPr>
          <w:rFonts w:ascii="Times New Roman"/>
          <w:b w:val="false"/>
          <w:i w:val="false"/>
          <w:color w:val="000000"/>
          <w:sz w:val="28"/>
        </w:rPr>
        <w:t>жеке куәлiгiнiң нотариалды куәландырылған көшiрмесi.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11-тармаққа өзгерістер енгізілді - Қызылорда облыстық әкімдігінің 23.12.2014 </w:t>
      </w:r>
      <w:r>
        <w:rPr>
          <w:rFonts w:ascii="Times New Roman"/>
          <w:b w:val="false"/>
          <w:i w:val="false"/>
          <w:color w:val="ff0000"/>
          <w:sz w:val="28"/>
        </w:rPr>
        <w:t>№ 795</w:t>
      </w:r>
      <w:r>
        <w:rPr>
          <w:rFonts w:ascii="Times New Roman"/>
          <w:b w:val="false"/>
          <w:i w:val="false"/>
          <w:color w:val="ff0000"/>
          <w:sz w:val="28"/>
        </w:rPr>
        <w:t xml:space="preserve">; 07.12.2015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қаулыларымен.</w:t>
      </w:r>
      <w:r>
        <w:br/>
      </w:r>
      <w:r>
        <w:rPr>
          <w:rFonts w:ascii="Times New Roman"/>
          <w:b w:val="false"/>
          <w:i w:val="false"/>
          <w:color w:val="000000"/>
          <w:sz w:val="28"/>
        </w:rPr>
        <w:t xml:space="preserve">
      12. </w:t>
      </w:r>
      <w:r>
        <w:rPr>
          <w:rFonts w:ascii="Times New Roman"/>
          <w:b w:val="false"/>
          <w:i w:val="false"/>
          <w:color w:val="000000"/>
          <w:sz w:val="28"/>
        </w:rPr>
        <w:t>Өтiнiм және қоса берiлген құжаттардың тiзбесi көрсетіле отырып, барлық құжаттар бiр папкаға жинақталады, парақтары нөмiрленіп, тігіліп, мөр басылып, осы Қағида мен оның қосымшаларының талаптарына сәйкес ресiмделген болуы тиiс.</w:t>
      </w:r>
      <w:r>
        <w:br/>
      </w:r>
      <w:r>
        <w:rPr>
          <w:rFonts w:ascii="Times New Roman"/>
          <w:b w:val="false"/>
          <w:i w:val="false"/>
          <w:color w:val="000000"/>
          <w:sz w:val="28"/>
        </w:rPr>
        <w:t xml:space="preserve">
      13. </w:t>
      </w:r>
      <w:r>
        <w:rPr>
          <w:rFonts w:ascii="Times New Roman"/>
          <w:b w:val="false"/>
          <w:i w:val="false"/>
          <w:color w:val="000000"/>
          <w:sz w:val="28"/>
        </w:rPr>
        <w:t>Өтiнiш берушi берiлген құжаттардың, бастапқы мәлiметтердiң, есептеулердiң, негiздемелердiң толықтығы мен дұрыстығын қамтамасыз етедi.</w:t>
      </w:r>
      <w:r>
        <w:br/>
      </w:r>
      <w:r>
        <w:rPr>
          <w:rFonts w:ascii="Times New Roman"/>
          <w:b w:val="false"/>
          <w:i w:val="false"/>
          <w:color w:val="000000"/>
          <w:sz w:val="28"/>
        </w:rPr>
        <w:t xml:space="preserve">
      14. </w:t>
      </w:r>
      <w:r>
        <w:rPr>
          <w:rFonts w:ascii="Times New Roman"/>
          <w:b w:val="false"/>
          <w:i w:val="false"/>
          <w:color w:val="000000"/>
          <w:sz w:val="28"/>
        </w:rPr>
        <w:t>Өтінімдерді қабылдау мерзімі өткен соң бюджеттiк бағдарламаның әкiмшiсi 5 (бес) жұмыс күні ішінде өтініштерді алдын ала іріктеу жұмысын жүргізеді.</w:t>
      </w:r>
      <w:r>
        <w:br/>
      </w:r>
      <w:r>
        <w:rPr>
          <w:rFonts w:ascii="Times New Roman"/>
          <w:b w:val="false"/>
          <w:i w:val="false"/>
          <w:color w:val="000000"/>
          <w:sz w:val="28"/>
        </w:rPr>
        <w:t>
      </w:t>
      </w:r>
      <w:r>
        <w:rPr>
          <w:rFonts w:ascii="Times New Roman"/>
          <w:b w:val="false"/>
          <w:i w:val="false"/>
          <w:color w:val="000000"/>
          <w:sz w:val="28"/>
        </w:rPr>
        <w:t>Алдын ала іріктеу мына критерий бойынша жүргізіледі:</w:t>
      </w:r>
      <w:r>
        <w:br/>
      </w:r>
      <w:r>
        <w:rPr>
          <w:rFonts w:ascii="Times New Roman"/>
          <w:b w:val="false"/>
          <w:i w:val="false"/>
          <w:color w:val="000000"/>
          <w:sz w:val="28"/>
        </w:rPr>
        <w:t>
      1)</w:t>
      </w:r>
      <w:r>
        <w:rPr>
          <w:rFonts w:ascii="Times New Roman"/>
          <w:b w:val="false"/>
          <w:i w:val="false"/>
          <w:color w:val="000000"/>
          <w:sz w:val="28"/>
        </w:rPr>
        <w:t xml:space="preserve"> өтініш беруші материалдарының осы Қағидалардың талаптарына сәйкестігі;</w:t>
      </w:r>
      <w:r>
        <w:br/>
      </w:r>
      <w:r>
        <w:rPr>
          <w:rFonts w:ascii="Times New Roman"/>
          <w:b w:val="false"/>
          <w:i w:val="false"/>
          <w:color w:val="000000"/>
          <w:sz w:val="28"/>
        </w:rPr>
        <w:t>
      2)</w:t>
      </w:r>
      <w:r>
        <w:rPr>
          <w:rFonts w:ascii="Times New Roman"/>
          <w:b w:val="false"/>
          <w:i w:val="false"/>
          <w:color w:val="000000"/>
          <w:sz w:val="28"/>
        </w:rPr>
        <w:t xml:space="preserve"> өзектілігі және облыстағы АӨК дамуының басым бағыттарына сәйкестігі.</w:t>
      </w:r>
      <w:r>
        <w:br/>
      </w:r>
      <w:r>
        <w:rPr>
          <w:rFonts w:ascii="Times New Roman"/>
          <w:b w:val="false"/>
          <w:i w:val="false"/>
          <w:color w:val="000000"/>
          <w:sz w:val="28"/>
        </w:rPr>
        <w:t xml:space="preserve">
      15. </w:t>
      </w:r>
      <w:r>
        <w:rPr>
          <w:rFonts w:ascii="Times New Roman"/>
          <w:b w:val="false"/>
          <w:i w:val="false"/>
          <w:color w:val="000000"/>
          <w:sz w:val="28"/>
        </w:rPr>
        <w:t>Өтiнiмдерi алдын ала iрiктеуден өткен өтiнiш иелерiне, 3 (үш) жұмыс күнi iшiнде алдын-ала iрiктеу қорытындысы немесе көрсетiлген себепке байланысты өтiнiмнiң керi қайтарылуы туралы жазбаша түрде хабарланады.</w:t>
      </w:r>
      <w:r>
        <w:br/>
      </w:r>
      <w:r>
        <w:rPr>
          <w:rFonts w:ascii="Times New Roman"/>
          <w:b w:val="false"/>
          <w:i w:val="false"/>
          <w:color w:val="000000"/>
          <w:sz w:val="28"/>
        </w:rPr>
        <w:t xml:space="preserve">
      16. </w:t>
      </w:r>
      <w:r>
        <w:rPr>
          <w:rFonts w:ascii="Times New Roman"/>
          <w:b w:val="false"/>
          <w:i w:val="false"/>
          <w:color w:val="000000"/>
          <w:sz w:val="28"/>
        </w:rPr>
        <w:t>Өтiнiм мына жағдайда керi қайтарылады:</w:t>
      </w:r>
      <w:r>
        <w:br/>
      </w:r>
      <w:r>
        <w:rPr>
          <w:rFonts w:ascii="Times New Roman"/>
          <w:b w:val="false"/>
          <w:i w:val="false"/>
          <w:color w:val="000000"/>
          <w:sz w:val="28"/>
        </w:rPr>
        <w:t>
      1)</w:t>
      </w:r>
      <w:r>
        <w:rPr>
          <w:rFonts w:ascii="Times New Roman"/>
          <w:b w:val="false"/>
          <w:i w:val="false"/>
          <w:color w:val="000000"/>
          <w:sz w:val="28"/>
        </w:rPr>
        <w:t xml:space="preserve"> өтiнiш берушi ақпараттарды толық ұсынбаса немесе өтiнiм құжаттары осы Қағидалардың талаптарына сай жасалмаса;</w:t>
      </w:r>
      <w:r>
        <w:br/>
      </w:r>
      <w:r>
        <w:rPr>
          <w:rFonts w:ascii="Times New Roman"/>
          <w:b w:val="false"/>
          <w:i w:val="false"/>
          <w:color w:val="000000"/>
          <w:sz w:val="28"/>
        </w:rPr>
        <w:t>
      2)</w:t>
      </w:r>
      <w:r>
        <w:rPr>
          <w:rFonts w:ascii="Times New Roman"/>
          <w:b w:val="false"/>
          <w:i w:val="false"/>
          <w:color w:val="000000"/>
          <w:sz w:val="28"/>
        </w:rPr>
        <w:t xml:space="preserve"> жоба iске асырылатын орын тиiстi облыстан тыс жерге орналасқан жағдайда;</w:t>
      </w:r>
      <w:r>
        <w:br/>
      </w:r>
      <w:r>
        <w:rPr>
          <w:rFonts w:ascii="Times New Roman"/>
          <w:b w:val="false"/>
          <w:i w:val="false"/>
          <w:color w:val="000000"/>
          <w:sz w:val="28"/>
        </w:rPr>
        <w:t>
      3)</w:t>
      </w:r>
      <w:r>
        <w:rPr>
          <w:rFonts w:ascii="Times New Roman"/>
          <w:b w:val="false"/>
          <w:i w:val="false"/>
          <w:color w:val="000000"/>
          <w:sz w:val="28"/>
        </w:rPr>
        <w:t xml:space="preserve"> өтiнiш жасалған бюджеттiк бағдарлама шаралары осы өңiрдiң АӨК дамытудың басым бағытына қатысы болмаса;</w:t>
      </w:r>
      <w:r>
        <w:br/>
      </w:r>
      <w:r>
        <w:rPr>
          <w:rFonts w:ascii="Times New Roman"/>
          <w:b w:val="false"/>
          <w:i w:val="false"/>
          <w:color w:val="000000"/>
          <w:sz w:val="28"/>
        </w:rPr>
        <w:t>
      4)</w:t>
      </w:r>
      <w:r>
        <w:rPr>
          <w:rFonts w:ascii="Times New Roman"/>
          <w:b w:val="false"/>
          <w:i w:val="false"/>
          <w:color w:val="000000"/>
          <w:sz w:val="28"/>
        </w:rPr>
        <w:t xml:space="preserve"> өтiнiш беруші бұрын бюджеттiк бағдарлама шеңберiнде қаржы алып, бiрақ бюджеттiк бағдарламаның шараларын iске асыру барысы қанағаттанарлық емес деп танылса.</w:t>
      </w:r>
      <w:r>
        <w:br/>
      </w:r>
      <w:r>
        <w:rPr>
          <w:rFonts w:ascii="Times New Roman"/>
          <w:b w:val="false"/>
          <w:i w:val="false"/>
          <w:color w:val="000000"/>
          <w:sz w:val="28"/>
        </w:rPr>
        <w:t xml:space="preserve">
      17. </w:t>
      </w:r>
      <w:r>
        <w:rPr>
          <w:rFonts w:ascii="Times New Roman"/>
          <w:b w:val="false"/>
          <w:i w:val="false"/>
          <w:color w:val="000000"/>
          <w:sz w:val="28"/>
        </w:rPr>
        <w:t>Осы Қағидалардың талаптарына сәйкес келетін өтінімдер бойынша бюджеттiк бағдарламаның әкiмшiсi кешенді қорытынды шығарады, сосын ол Комиссияның қарауына беріледі. Комиссия өтiнiмдердi алдын ала iрiктеуден өткен жобалар бойынша өтiнiмдердi кешендi бағалау жүргiзудi қамтамасыз етедi.</w:t>
      </w:r>
      <w:r>
        <w:br/>
      </w:r>
      <w:r>
        <w:rPr>
          <w:rFonts w:ascii="Times New Roman"/>
          <w:b w:val="false"/>
          <w:i w:val="false"/>
          <w:color w:val="000000"/>
          <w:sz w:val="28"/>
        </w:rPr>
        <w:t>
      </w:t>
      </w:r>
      <w:r>
        <w:rPr>
          <w:rFonts w:ascii="Times New Roman"/>
          <w:b w:val="false"/>
          <w:i w:val="false"/>
          <w:color w:val="000000"/>
          <w:sz w:val="28"/>
        </w:rPr>
        <w:t>Комиссия кешендi бағалауды мына өлшемдері бойынша жүргiзедi:</w:t>
      </w:r>
      <w:r>
        <w:br/>
      </w:r>
      <w:r>
        <w:rPr>
          <w:rFonts w:ascii="Times New Roman"/>
          <w:b w:val="false"/>
          <w:i w:val="false"/>
          <w:color w:val="000000"/>
          <w:sz w:val="28"/>
        </w:rPr>
        <w:t>
      1)</w:t>
      </w:r>
      <w:r>
        <w:rPr>
          <w:rFonts w:ascii="Times New Roman"/>
          <w:b w:val="false"/>
          <w:i w:val="false"/>
          <w:color w:val="000000"/>
          <w:sz w:val="28"/>
        </w:rPr>
        <w:t xml:space="preserve"> жобаның инновациялық бағытталғандығы, техникалық жүзеге асырылу және оның облыстың АӨК-ге енгізу мен таратуға дайындық деңгейі;</w:t>
      </w:r>
      <w:r>
        <w:br/>
      </w:r>
      <w:r>
        <w:rPr>
          <w:rFonts w:ascii="Times New Roman"/>
          <w:b w:val="false"/>
          <w:i w:val="false"/>
          <w:color w:val="000000"/>
          <w:sz w:val="28"/>
        </w:rPr>
        <w:t>
      2)</w:t>
      </w:r>
      <w:r>
        <w:rPr>
          <w:rFonts w:ascii="Times New Roman"/>
          <w:b w:val="false"/>
          <w:i w:val="false"/>
          <w:color w:val="000000"/>
          <w:sz w:val="28"/>
        </w:rPr>
        <w:t xml:space="preserve"> инновациялық жоба қаражаттарының игерілуіне егжей-тегжейлі құрылған көрінісінің болуы және инновациялық жобаның облыс АӨК-де әрі қарай келешегі;</w:t>
      </w:r>
      <w:r>
        <w:br/>
      </w:r>
      <w:r>
        <w:rPr>
          <w:rFonts w:ascii="Times New Roman"/>
          <w:b w:val="false"/>
          <w:i w:val="false"/>
          <w:color w:val="000000"/>
          <w:sz w:val="28"/>
        </w:rPr>
        <w:t>
      3)</w:t>
      </w:r>
      <w:r>
        <w:rPr>
          <w:rFonts w:ascii="Times New Roman"/>
          <w:b w:val="false"/>
          <w:i w:val="false"/>
          <w:color w:val="000000"/>
          <w:sz w:val="28"/>
        </w:rPr>
        <w:t xml:space="preserve"> инновациялық жобаны орындау үшін жабдықтың, инфрақұрылымның және ресурстардың болуы;</w:t>
      </w:r>
      <w:r>
        <w:br/>
      </w:r>
      <w:r>
        <w:rPr>
          <w:rFonts w:ascii="Times New Roman"/>
          <w:b w:val="false"/>
          <w:i w:val="false"/>
          <w:color w:val="000000"/>
          <w:sz w:val="28"/>
        </w:rPr>
        <w:t>
      4)</w:t>
      </w:r>
      <w:r>
        <w:rPr>
          <w:rFonts w:ascii="Times New Roman"/>
          <w:b w:val="false"/>
          <w:i w:val="false"/>
          <w:color w:val="000000"/>
          <w:sz w:val="28"/>
        </w:rPr>
        <w:t xml:space="preserve"> инновациялық жобаның бәсекеге қабілеттілігі;</w:t>
      </w:r>
      <w:r>
        <w:br/>
      </w:r>
      <w:r>
        <w:rPr>
          <w:rFonts w:ascii="Times New Roman"/>
          <w:b w:val="false"/>
          <w:i w:val="false"/>
          <w:color w:val="000000"/>
          <w:sz w:val="28"/>
        </w:rPr>
        <w:t>
      5)</w:t>
      </w:r>
      <w:r>
        <w:rPr>
          <w:rFonts w:ascii="Times New Roman"/>
          <w:b w:val="false"/>
          <w:i w:val="false"/>
          <w:color w:val="000000"/>
          <w:sz w:val="28"/>
        </w:rPr>
        <w:t xml:space="preserve"> инновациялық жобаның экономикалық мақсатқа лайықтығы.</w:t>
      </w:r>
      <w:r>
        <w:br/>
      </w:r>
      <w:r>
        <w:rPr>
          <w:rFonts w:ascii="Times New Roman"/>
          <w:b w:val="false"/>
          <w:i w:val="false"/>
          <w:color w:val="000000"/>
          <w:sz w:val="28"/>
        </w:rPr>
        <w:t xml:space="preserve">
      18. </w:t>
      </w:r>
      <w:r>
        <w:rPr>
          <w:rFonts w:ascii="Times New Roman"/>
          <w:b w:val="false"/>
          <w:i w:val="false"/>
          <w:color w:val="000000"/>
          <w:sz w:val="28"/>
        </w:rPr>
        <w:t>Өтiнiмдi кешендi бағалау жүргiзу барысында комиссия өтiнiш берушiлерден түсiнiктеме беретiн ақпарат сұратуға, бағалауды сапалы жүргiзудi қамтамасыз ету мақсатында қажет болған кезде тиiстi бiлiктiлiктегi басқа мамандарды тартуға құқылы. Өтiнiмдердi кешендi бағалау және iрiктеу 10 (он) жұмыс күнi iшiнде жүргiзiледi.</w:t>
      </w:r>
      <w:r>
        <w:br/>
      </w:r>
      <w:r>
        <w:rPr>
          <w:rFonts w:ascii="Times New Roman"/>
          <w:b w:val="false"/>
          <w:i w:val="false"/>
          <w:color w:val="000000"/>
          <w:sz w:val="28"/>
        </w:rPr>
        <w:t>
      19. Өтінімдерді қарау қорытындысы бойынша Комиссия инновациялық жобаны жергілікті бюджет қаражаты есебінен қаржыландыру немесе оны қаржыландырудан бас тарту туралы ұсынымдар шығарады. Комиссия ұсынымдары комиссия отырысының хаттамасымен рәсімделеді.</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Қызылорда облысы әкімдігінің 07.12.2015 </w:t>
      </w:r>
      <w:r>
        <w:rPr>
          <w:rFonts w:ascii="Times New Roman"/>
          <w:b w:val="false"/>
          <w:i w:val="false"/>
          <w:color w:val="ff0000"/>
          <w:sz w:val="28"/>
        </w:rPr>
        <w:t>№ 250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20. </w:t>
      </w:r>
      <w:r>
        <w:rPr>
          <w:rFonts w:ascii="Times New Roman"/>
          <w:b w:val="false"/>
          <w:i w:val="false"/>
          <w:color w:val="000000"/>
          <w:sz w:val="28"/>
        </w:rPr>
        <w:t>Комиссия отырыстары оның құрамының жалпы санының екiден үш бөлiгi қатысқанда заңды деп есептеледi. Комиссияның шешiмi ашық дауыс берумен қабылданады және егер оған Комиссия мүшелерiнiң жалпы санының көпшiлiгi дауыс берсе, қабылданды деп есептеледi. Дауыстар тең түскен жағдайда Комиссия төрағасының дауысы шешушi болып табылады.</w:t>
      </w:r>
      <w:r>
        <w:br/>
      </w:r>
      <w:r>
        <w:rPr>
          <w:rFonts w:ascii="Times New Roman"/>
          <w:b w:val="false"/>
          <w:i w:val="false"/>
          <w:color w:val="000000"/>
          <w:sz w:val="28"/>
        </w:rPr>
        <w:t>
      </w:t>
      </w:r>
      <w:r>
        <w:rPr>
          <w:rFonts w:ascii="Times New Roman"/>
          <w:b w:val="false"/>
          <w:i w:val="false"/>
          <w:color w:val="000000"/>
          <w:sz w:val="28"/>
        </w:rPr>
        <w:t>Егер Комиссия мүшелерiнiң бiрi қабылданған шешiммен келiспесе және хаттамаға қол қоймаса, ол өзiнiң келiспеу себептерiн жазбаша түрде баяндайды, ол Комиссия отырысының хаттамасына қоса берiледi.</w:t>
      </w:r>
      <w:r>
        <w:br/>
      </w:r>
      <w:r>
        <w:rPr>
          <w:rFonts w:ascii="Times New Roman"/>
          <w:b w:val="false"/>
          <w:i w:val="false"/>
          <w:color w:val="000000"/>
          <w:sz w:val="28"/>
        </w:rPr>
        <w:t>
      21. Комиссияның ұсынымы негізінде бюджеттік бағдарламаның әкімшісі оның отырысының хаттамасына қол қойылған күнінен бастап 10 (он) жұмыс күні ішінде бюджеттік бағдарлама шеңберінде инновациялық жобаны жергілікті бюджет қаражаты есебінен қаржыландыру немесе оны қаржыландырудан бас тарту туралы шешім қабылдайды.</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Қызылорда облысы әкімдігінің 07.12.2015 </w:t>
      </w:r>
      <w:r>
        <w:rPr>
          <w:rFonts w:ascii="Times New Roman"/>
          <w:b w:val="false"/>
          <w:i w:val="false"/>
          <w:color w:val="ff0000"/>
          <w:sz w:val="28"/>
        </w:rPr>
        <w:t>№ 250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22. Инновациялық жобаны қаржыландыру туралы шешім қабылданған сәттен бастап бюджеттік бағдарламаның әкімшісі 7 (жеті) жұмыс күні ішінде конкурс қорытындысы бойынша жеңімпаз деп анықталған өтінім берушімен инновациялық жобаны енгізу және тарату бойынша шарт жасайды.</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Қызылорда облысы әкімдігінің 07.12.2015 </w:t>
      </w:r>
      <w:r>
        <w:rPr>
          <w:rFonts w:ascii="Times New Roman"/>
          <w:b w:val="false"/>
          <w:i w:val="false"/>
          <w:color w:val="ff0000"/>
          <w:sz w:val="28"/>
        </w:rPr>
        <w:t>№ 250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23. </w:t>
      </w:r>
      <w:r>
        <w:rPr>
          <w:rFonts w:ascii="Times New Roman"/>
          <w:b w:val="false"/>
          <w:i w:val="false"/>
          <w:color w:val="000000"/>
          <w:sz w:val="28"/>
        </w:rPr>
        <w:t>Инновациялық жобаны қаржыландыруға берілген бюджет қаражаты бекітілген шығындар сметасында қарастырылмаған мақсаттарға пайдаланылған жағдайда жергілікті бюджетке толық қайтаруға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облысының агроөнеркәсiптік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 саласындағы инновациялық жобаларды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iрiктеуді ұйымдастыру қағидасына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4"/>
    <w:p>
      <w:pPr>
        <w:spacing w:after="0"/>
        <w:ind w:left="0"/>
        <w:jc w:val="left"/>
      </w:pPr>
      <w:r>
        <w:rPr>
          <w:rFonts w:ascii="Times New Roman"/>
          <w:b/>
          <w:i w:val="false"/>
          <w:color w:val="000000"/>
        </w:rPr>
        <w:t xml:space="preserve"> Инновациялық жобаны енгiзу жөнiндегi өтiнiм</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0537"/>
        <w:gridCol w:w="566"/>
      </w:tblGrid>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Тiркеу нөмiрi және күнi</w:t>
            </w:r>
            <w:r>
              <w:br/>
            </w:r>
            <w:r>
              <w:rPr>
                <w:rFonts w:ascii="Times New Roman"/>
                <w:b w:val="false"/>
                <w:i w:val="false"/>
                <w:color w:val="000000"/>
                <w:sz w:val="20"/>
              </w:rPr>
              <w:t>
(бюджеттiк бағдарлама әкiмшiсiнiң қызметкерлерi толтырады)</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жобаның атауы</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Өңiрдiң агроөнеркәсiптiк кешенiнде инновациялық тәжiрибенi енгiзу және тарату саласы (кiшi саласы)</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жобаны енгiзу жөнiндегi iс-шаралардың қысқаша сипаттамасы</w:t>
            </w:r>
            <w:r>
              <w:br/>
            </w:r>
            <w:r>
              <w:rPr>
                <w:rFonts w:ascii="Times New Roman"/>
                <w:b w:val="false"/>
                <w:i w:val="false"/>
                <w:color w:val="000000"/>
                <w:sz w:val="20"/>
              </w:rPr>
              <w:t>
(жобаның негiзгi мақсаттарын және мәнiн, жоба нәтижелерiнiң нақты қолданылуын, осыған ұқсас жобаларды iске асыруға қатысу тәжiрибесiн көрсету)</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Жобаның ұзақтығы (айлармен есептегенде)</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Жобаның басталу және аяқталу күнi</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Сұратылған қаражат сомасы (теңге)</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Өтiнiш берушiнiң Т.А.Ә. немесе (атауы), мекенжайы, телефоны/факсы, электрондық поштасының мекенжайы)</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жобаны енгiзу жөнiндегi iс-шараларды iске асыруға қатысатын агроөнеркәсiп кешенi субъектiлерiнiң атауы, мекенжайы, телефоны/факсы, электрондық поштасының мекенжайы</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облысының агроөнеркәсiптік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 саласындағы инновациялық жобаларды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iрiктеуді ұйымдастыру қағидасына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Инновациялық жобаны енгiзу жөнiндегi iс-шаралар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613"/>
        <w:gridCol w:w="2613"/>
        <w:gridCol w:w="2614"/>
        <w:gridCol w:w="2614"/>
      </w:tblGrid>
      <w:tr>
        <w:trPr>
          <w:trHeight w:val="30" w:hRule="atLeast"/>
        </w:trPr>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түрлерi</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Күтiлетiн нәтижелер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1-тоқсан</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2-тоқсан</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3-тоқсан</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4-тоқсан</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облысының агроөнеркәсiптік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 саласындағы инновациялық жобаларды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iрiктеуді ұйымдастыру қағидасына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Инновациялық жобаны енгiзу жөнiндегi iс-шаралар жоспарына түсiндiрме жазба</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Инновациялық жобаны енгiзу жөнiндегi iс-шаралардың атаулары.</w:t>
      </w:r>
      <w:r>
        <w:br/>
      </w:r>
      <w:r>
        <w:rPr>
          <w:rFonts w:ascii="Times New Roman"/>
          <w:b w:val="false"/>
          <w:i w:val="false"/>
          <w:color w:val="000000"/>
          <w:sz w:val="28"/>
        </w:rPr>
        <w:t xml:space="preserve">
      2. </w:t>
      </w:r>
      <w:r>
        <w:rPr>
          <w:rFonts w:ascii="Times New Roman"/>
          <w:b w:val="false"/>
          <w:i w:val="false"/>
          <w:color w:val="000000"/>
          <w:sz w:val="28"/>
        </w:rPr>
        <w:t>Iс-шараларды iске асыру орны: елдi мекен.</w:t>
      </w:r>
      <w:r>
        <w:br/>
      </w:r>
      <w:r>
        <w:rPr>
          <w:rFonts w:ascii="Times New Roman"/>
          <w:b w:val="false"/>
          <w:i w:val="false"/>
          <w:color w:val="000000"/>
          <w:sz w:val="28"/>
        </w:rPr>
        <w:t xml:space="preserve">
      3. </w:t>
      </w:r>
      <w:r>
        <w:rPr>
          <w:rFonts w:ascii="Times New Roman"/>
          <w:b w:val="false"/>
          <w:i w:val="false"/>
          <w:color w:val="000000"/>
          <w:sz w:val="28"/>
        </w:rPr>
        <w:t>Инновациялық жобаны енгiзу жөнiндегi iс-шаралардың мақсаты және мiндеттерi.</w:t>
      </w:r>
      <w:r>
        <w:br/>
      </w:r>
      <w:r>
        <w:rPr>
          <w:rFonts w:ascii="Times New Roman"/>
          <w:b w:val="false"/>
          <w:i w:val="false"/>
          <w:color w:val="000000"/>
          <w:sz w:val="28"/>
        </w:rPr>
        <w:t xml:space="preserve">
      4. </w:t>
      </w:r>
      <w:r>
        <w:rPr>
          <w:rFonts w:ascii="Times New Roman"/>
          <w:b w:val="false"/>
          <w:i w:val="false"/>
          <w:color w:val="000000"/>
          <w:sz w:val="28"/>
        </w:rPr>
        <w:t>Өтiнiш берушiнің қысқаша сипаттамасы:</w:t>
      </w:r>
      <w:r>
        <w:br/>
      </w:r>
      <w:r>
        <w:rPr>
          <w:rFonts w:ascii="Times New Roman"/>
          <w:b w:val="false"/>
          <w:i w:val="false"/>
          <w:color w:val="000000"/>
          <w:sz w:val="28"/>
        </w:rPr>
        <w:t>
      </w:t>
      </w:r>
      <w:r>
        <w:rPr>
          <w:rFonts w:ascii="Times New Roman"/>
          <w:b w:val="false"/>
          <w:i w:val="false"/>
          <w:color w:val="000000"/>
          <w:sz w:val="28"/>
        </w:rPr>
        <w:t>өтiнiш берушiнiң толық атауы;</w:t>
      </w:r>
      <w:r>
        <w:br/>
      </w:r>
      <w:r>
        <w:rPr>
          <w:rFonts w:ascii="Times New Roman"/>
          <w:b w:val="false"/>
          <w:i w:val="false"/>
          <w:color w:val="000000"/>
          <w:sz w:val="28"/>
        </w:rPr>
        <w:t>
      </w:t>
      </w:r>
      <w:r>
        <w:rPr>
          <w:rFonts w:ascii="Times New Roman"/>
          <w:b w:val="false"/>
          <w:i w:val="false"/>
          <w:color w:val="000000"/>
          <w:sz w:val="28"/>
        </w:rPr>
        <w:t>өтiнiш берушiнің негізгі қызметiнiң сипаттамасы;</w:t>
      </w:r>
      <w:r>
        <w:br/>
      </w:r>
      <w:r>
        <w:rPr>
          <w:rFonts w:ascii="Times New Roman"/>
          <w:b w:val="false"/>
          <w:i w:val="false"/>
          <w:color w:val="000000"/>
          <w:sz w:val="28"/>
        </w:rPr>
        <w:t>
      </w:t>
      </w:r>
      <w:r>
        <w:rPr>
          <w:rFonts w:ascii="Times New Roman"/>
          <w:b w:val="false"/>
          <w:i w:val="false"/>
          <w:color w:val="000000"/>
          <w:sz w:val="28"/>
        </w:rPr>
        <w:t>басты мамандар, олардың орындайтын қызметтерінің түрлерi (түйiндемесi және бiлiктiлiгiн растайтын құжаттары қоса берiле отырып).</w:t>
      </w:r>
      <w:r>
        <w:br/>
      </w:r>
      <w:r>
        <w:rPr>
          <w:rFonts w:ascii="Times New Roman"/>
          <w:b w:val="false"/>
          <w:i w:val="false"/>
          <w:color w:val="000000"/>
          <w:sz w:val="28"/>
        </w:rPr>
        <w:t xml:space="preserve">
      5. </w:t>
      </w:r>
      <w:r>
        <w:rPr>
          <w:rFonts w:ascii="Times New Roman"/>
          <w:b w:val="false"/>
          <w:i w:val="false"/>
          <w:color w:val="000000"/>
          <w:sz w:val="28"/>
        </w:rPr>
        <w:t>Өндiрiстiң осы буынындағы проблемаларды, осы проблемаға бағытталған iс-шараларды көрсете отырып, инновациялық жобаны енгiзу жөнiндегi iс-шараларды негiздеу. Iс-шараларды iске асырудың маңыздылығы мен қажеттiлiгiн, олардың өңiр агроөнеркәсiп кешенiнiң технологиялық даму деңгейiне және еңбек өнiмдiлiгiне ықпалын сипаттау.</w:t>
      </w:r>
      <w:r>
        <w:br/>
      </w:r>
      <w:r>
        <w:rPr>
          <w:rFonts w:ascii="Times New Roman"/>
          <w:b w:val="false"/>
          <w:i w:val="false"/>
          <w:color w:val="000000"/>
          <w:sz w:val="28"/>
        </w:rPr>
        <w:t xml:space="preserve">
      6. </w:t>
      </w:r>
      <w:r>
        <w:rPr>
          <w:rFonts w:ascii="Times New Roman"/>
          <w:b w:val="false"/>
          <w:i w:val="false"/>
          <w:color w:val="000000"/>
          <w:sz w:val="28"/>
        </w:rPr>
        <w:t>Инновациялық жобаны енгiзу жөнiндегi iс-шараларды iске асыру аясында көрсетiлетiн негiзгi тауарлар, жұмыс, қызметтер тiзбесi, олардың сипаттамасы, өндiрiсте қолдану үшiн, жобаны орындау барысында сынақтан өткiзiп, көрсету үшiн ұсынылатын нақты шешiмдер және технологиялар, нақты шаруашылық, аудан және облыс экономикасы үшiн практикалық мәнiн бағалау. Мазмұнын, ұзақтығын, күтiлетiн нәтижелерiн, ресурстардың қажеттiлiгiн, оның iшiнде инновациялық жобаны енгiзу жөнiндегi iс-шаралар жоспарын iске асыруға қатысушы агроөнеркәсiп кешенi субъектiсiнiң базасында ғылыми әзiрленiмдердi (технологияларды) енгiзу және тарату бойынша ғылыми-зерттеу әдiснамасын көрсету қажет.</w:t>
      </w:r>
      <w:r>
        <w:br/>
      </w:r>
      <w:r>
        <w:rPr>
          <w:rFonts w:ascii="Times New Roman"/>
          <w:b w:val="false"/>
          <w:i w:val="false"/>
          <w:color w:val="000000"/>
          <w:sz w:val="28"/>
        </w:rPr>
        <w:t xml:space="preserve">
      7. </w:t>
      </w:r>
      <w:r>
        <w:rPr>
          <w:rFonts w:ascii="Times New Roman"/>
          <w:b w:val="false"/>
          <w:i w:val="false"/>
          <w:color w:val="000000"/>
          <w:sz w:val="28"/>
        </w:rPr>
        <w:t>Нәтижелiлiк: инновациялық жобаны енгiзу жөнiндегi iс-шараларды iске асыру нәтижелерiнiң сан мен сапа көрсеткiштерi. Көрсеткiштерде агроөнеркәсiптiк кешен субъектiлерi мен облыс экономикасының еңбек өнiмдiлiгiн және өндiрiс тиiмдiлiгiн жақсартуға ықпалын бағалай отырып, жоспарланған нәтижелер туралы ақпарат қамтылуы тиiс.</w:t>
      </w:r>
      <w:r>
        <w:br/>
      </w:r>
      <w:r>
        <w:rPr>
          <w:rFonts w:ascii="Times New Roman"/>
          <w:b w:val="false"/>
          <w:i w:val="false"/>
          <w:color w:val="000000"/>
          <w:sz w:val="28"/>
        </w:rPr>
        <w:t>
      </w:t>
      </w:r>
      <w:r>
        <w:rPr>
          <w:rFonts w:ascii="Times New Roman"/>
          <w:b w:val="false"/>
          <w:i w:val="false"/>
          <w:color w:val="000000"/>
          <w:sz w:val="28"/>
        </w:rPr>
        <w:t>Инновациялық жобаны енгiзу жөнiндегi iс-шаралар жоспарын iске асырудың экономикалық тиімділігін бұрын қолданылған технологиялармен салыстырып көрсету, облыстың аграрлық өнеркәсiп кешенiн дамыту, аграрлық нарықтағы ахуал тұрғысынан iс-шараның мақсаттылығын негiздеу қажет.</w:t>
      </w:r>
      <w:r>
        <w:br/>
      </w:r>
      <w:r>
        <w:rPr>
          <w:rFonts w:ascii="Times New Roman"/>
          <w:b w:val="false"/>
          <w:i w:val="false"/>
          <w:color w:val="000000"/>
          <w:sz w:val="28"/>
        </w:rPr>
        <w:t xml:space="preserve">
      8. </w:t>
      </w:r>
      <w:r>
        <w:rPr>
          <w:rFonts w:ascii="Times New Roman"/>
          <w:b w:val="false"/>
          <w:i w:val="false"/>
          <w:color w:val="000000"/>
          <w:sz w:val="28"/>
        </w:rPr>
        <w:t>Экологиялық бағалауда ұсынылып отырған технологиялардың қоршаған ортаға және облыстың табиғат ресурстарына ықпалын бағалау болуы тиiс (оң ықпал, ықпалсыз немесе керi ықпал). Керi ықпал болған жағдайда, мұндай ықпалдың зардабын азайту үшiн қандай әрекеттер қолданылатынын көрсету қажет.</w:t>
      </w:r>
      <w:r>
        <w:br/>
      </w:r>
      <w:r>
        <w:rPr>
          <w:rFonts w:ascii="Times New Roman"/>
          <w:b w:val="false"/>
          <w:i w:val="false"/>
          <w:color w:val="000000"/>
          <w:sz w:val="28"/>
        </w:rPr>
        <w:t xml:space="preserve">
      9. </w:t>
      </w:r>
      <w:r>
        <w:rPr>
          <w:rFonts w:ascii="Times New Roman"/>
          <w:b w:val="false"/>
          <w:i w:val="false"/>
          <w:color w:val="000000"/>
          <w:sz w:val="28"/>
        </w:rPr>
        <w:t>Тәуекелдер: инновациялық жобаны енгiзу жөнiндегi іс-шараларды табыспен аяқтау үшiн негiзгi тәуекелдер және сол тәуекелдерден өту бойынша шаралар.</w:t>
      </w:r>
      <w:r>
        <w:br/>
      </w:r>
      <w:r>
        <w:rPr>
          <w:rFonts w:ascii="Times New Roman"/>
          <w:b w:val="false"/>
          <w:i w:val="false"/>
          <w:color w:val="000000"/>
          <w:sz w:val="28"/>
        </w:rPr>
        <w:t xml:space="preserve">
      10. </w:t>
      </w:r>
      <w:r>
        <w:rPr>
          <w:rFonts w:ascii="Times New Roman"/>
          <w:b w:val="false"/>
          <w:i w:val="false"/>
          <w:color w:val="000000"/>
          <w:sz w:val="28"/>
        </w:rPr>
        <w:t>Жобаның тiршiлiкке қабiлеттiлiгi: инновациялық жобаны енгiзу жөнiндегi iс-шараларға қатысушы агроөнеркәсiп кешенi субъектiлерiнің өндiрiсiн қаржыландыру аяқталғаннан кейiнгi тұрақтылығын қамтамасыз ету үшiн қабылданатын шараларды сипаттау қажет.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облысының агроөнеркәсiптік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 саласындағы инновациялық жобаларды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iрiктеуді ұйымдастыру қағидасына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Инновациялық жобаны енгiзу жөнiндегi iс-шаралардың шығыс сметасы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825"/>
        <w:gridCol w:w="633"/>
        <w:gridCol w:w="389"/>
        <w:gridCol w:w="389"/>
        <w:gridCol w:w="607"/>
        <w:gridCol w:w="607"/>
        <w:gridCol w:w="607"/>
        <w:gridCol w:w="607"/>
        <w:gridCol w:w="608"/>
        <w:gridCol w:w="608"/>
        <w:gridCol w:w="608"/>
        <w:gridCol w:w="608"/>
        <w:gridCol w:w="608"/>
        <w:gridCol w:w="1040"/>
        <w:gridCol w:w="1041"/>
        <w:gridCol w:w="1041"/>
      </w:tblGrid>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Шығыстардың баптары*</w:t>
            </w:r>
            <w:r>
              <w:br/>
            </w:r>
            <w:r>
              <w:rPr>
                <w:rFonts w:ascii="Times New Roman"/>
                <w:b w:val="false"/>
                <w:i w:val="false"/>
                <w:color w:val="000000"/>
                <w:sz w:val="20"/>
              </w:rPr>
              <w:t>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бiрлігі</w:t>
            </w:r>
            <w:r>
              <w:br/>
            </w:r>
            <w:r>
              <w:rPr>
                <w:rFonts w:ascii="Times New Roman"/>
                <w:b w:val="false"/>
                <w:i w:val="false"/>
                <w:color w:val="000000"/>
                <w:sz w:val="20"/>
              </w:rPr>
              <w:t>
</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Бағасы</w:t>
            </w:r>
            <w:r>
              <w:br/>
            </w:r>
            <w:r>
              <w:rPr>
                <w:rFonts w:ascii="Times New Roman"/>
                <w:b w:val="false"/>
                <w:i w:val="false"/>
                <w:color w:val="000000"/>
                <w:sz w:val="20"/>
              </w:rPr>
              <w:t>
</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Құны</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 айлар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Еңбекақы</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Iссапар шығыстары</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Тiкелей шығыстар</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Үстеме шығыстар</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Бюджет қаражатынан және өтініш берушінің өз қаражатынан (бар болған кезде) қаржыландырылатын шығындар жеке көрсетілсін.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