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14bf" w14:textId="bde1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IХ сессиясының 2012 жылғы 14 желтоқсандағы № 69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XVII сессиясының 2013 жылғы 13 желтоқсандағы № 137 шешімі. Қарағанды облысының Әділет департаментінде 2013 жылғы 24 желтоқсанда № 2473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IХ сессиясының 2012 жылғы 14 желтоқсандағы № 69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2087 болып тіркелген және 2012 жылғы 30 желтоқсандағы № 52 (5872)"Ұлытау өңірі" газетінде жарияланған), Ұлытау аудандық мәслихатының Х сессиясының 2013 жылғы 28 наурыздағы № 79 "Ұлытау аудандық мәслихатының ІХ сессиясының 2012 жылғы 14 желтоқсандағы № 69 "2013-2015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2312 болып тіркелген және 2013 жылғы 1 мамырдағы № 15 (5887) "Ұлытау өңірі" газетінде жарияланған), Ұлытау аудандық мәслихатының ХІІІ сессиясының 2013 жылғы 12 шілдедегі № 110 "Ұлытау аудандық мәслихатының ІХ сессиясының 2012 жылғы 14 желтоқсандағы № 69 "2013-2015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енгізілген(нормативтік құқықтық кесімдерді мемлекеттік тіркеу Тізілімінде № 2374 болып тіркелген және 2013 жылғы 3 тамыздағы № 28 (5900), 2013 жылғы 10 тамыздағы № 29 (5901) "Ұлытау өңірі" газетінде жарияланған), Ұлытау аудандық мәслихатының ХV сессиясының 2013 жылғы 10 қазандағы № 125 "Ұлытау аудандық мәслихатының ІХ сессиясының 2012 жылғы 14 желтоқсандағы № 69 "2013-2015 жылдарға арналған аудандық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2409 болып тіркелген және 2013 жылғы 2 қарашадағы № 41 (5913) "Ұлытау өңірі" газетінде жарияланған), Ұлытау аудандық мәслихатының ХVІ сессиясының 2013 жылғы 28 қарашадағы № 127 "Ұлытау аудандық мәслихатының ІХ сессиясының 2012 жылғы 14 желтоқсандағы № 69 "2013-2015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2436 болып тіркелген және 2013 жылғы 16 желтоқсандағы № 46 (5919) "Ұлытау өңірі"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1)тармақшадағы:</w:t>
      </w:r>
    </w:p>
    <w:p>
      <w:pPr>
        <w:spacing w:after="0"/>
        <w:ind w:left="0"/>
        <w:jc w:val="both"/>
      </w:pPr>
      <w:r>
        <w:rPr>
          <w:rFonts w:ascii="Times New Roman"/>
          <w:b w:val="false"/>
          <w:i w:val="false"/>
          <w:color w:val="000000"/>
          <w:sz w:val="28"/>
        </w:rPr>
        <w:t>
      "2742146" сандары "2739073" сандарымен ауыстырылсын;</w:t>
      </w:r>
    </w:p>
    <w:p>
      <w:pPr>
        <w:spacing w:after="0"/>
        <w:ind w:left="0"/>
        <w:jc w:val="both"/>
      </w:pPr>
      <w:r>
        <w:rPr>
          <w:rFonts w:ascii="Times New Roman"/>
          <w:b w:val="false"/>
          <w:i w:val="false"/>
          <w:color w:val="000000"/>
          <w:sz w:val="28"/>
        </w:rPr>
        <w:t>
      "464369" сандары "461296" сандарымен ауыстырылсын;</w:t>
      </w:r>
    </w:p>
    <w:p>
      <w:pPr>
        <w:spacing w:after="0"/>
        <w:ind w:left="0"/>
        <w:jc w:val="both"/>
      </w:pPr>
      <w:r>
        <w:rPr>
          <w:rFonts w:ascii="Times New Roman"/>
          <w:b w:val="false"/>
          <w:i w:val="false"/>
          <w:color w:val="000000"/>
          <w:sz w:val="28"/>
        </w:rPr>
        <w:t>
      2)тармақшадағы:</w:t>
      </w:r>
    </w:p>
    <w:p>
      <w:pPr>
        <w:spacing w:after="0"/>
        <w:ind w:left="0"/>
        <w:jc w:val="both"/>
      </w:pPr>
      <w:r>
        <w:rPr>
          <w:rFonts w:ascii="Times New Roman"/>
          <w:b w:val="false"/>
          <w:i w:val="false"/>
          <w:color w:val="000000"/>
          <w:sz w:val="28"/>
        </w:rPr>
        <w:t>
      "2766798" сандары "2733505" сандарымен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бірінші абзацтағы "84921" сандары "115141" сандарымен ауыстырылсын;</w:t>
      </w:r>
    </w:p>
    <w:p>
      <w:pPr>
        <w:spacing w:after="0"/>
        <w:ind w:left="0"/>
        <w:jc w:val="both"/>
      </w:pPr>
      <w:r>
        <w:rPr>
          <w:rFonts w:ascii="Times New Roman"/>
          <w:b w:val="false"/>
          <w:i w:val="false"/>
          <w:color w:val="000000"/>
          <w:sz w:val="28"/>
        </w:rPr>
        <w:t>
      екінші абзацтағы "84921" сандары "115141" сандарымен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7) тармақшадағы:</w:t>
      </w:r>
    </w:p>
    <w:p>
      <w:pPr>
        <w:spacing w:after="0"/>
        <w:ind w:left="0"/>
        <w:jc w:val="both"/>
      </w:pPr>
      <w:r>
        <w:rPr>
          <w:rFonts w:ascii="Times New Roman"/>
          <w:b w:val="false"/>
          <w:i w:val="false"/>
          <w:color w:val="000000"/>
          <w:sz w:val="28"/>
        </w:rPr>
        <w:t>
      "4097" сандары "3928" сандарымен ауыстырылсын;</w:t>
      </w:r>
    </w:p>
    <w:p>
      <w:pPr>
        <w:spacing w:after="0"/>
        <w:ind w:left="0"/>
        <w:jc w:val="both"/>
      </w:pPr>
      <w:r>
        <w:rPr>
          <w:rFonts w:ascii="Times New Roman"/>
          <w:b w:val="false"/>
          <w:i w:val="false"/>
          <w:color w:val="000000"/>
          <w:sz w:val="28"/>
        </w:rPr>
        <w:t>
      8) тармақшадағы:</w:t>
      </w:r>
    </w:p>
    <w:p>
      <w:pPr>
        <w:spacing w:after="0"/>
        <w:ind w:left="0"/>
        <w:jc w:val="both"/>
      </w:pPr>
      <w:r>
        <w:rPr>
          <w:rFonts w:ascii="Times New Roman"/>
          <w:b w:val="false"/>
          <w:i w:val="false"/>
          <w:color w:val="000000"/>
          <w:sz w:val="28"/>
        </w:rPr>
        <w:t>
      "16368" сандары "14368" сандарымен ауыстырылсын;</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"4708" сандары "3804" сандарымен ауыстырылсын;</w:t>
      </w:r>
    </w:p>
    <w:bookmarkStart w:name="z5" w:id="4"/>
    <w:p>
      <w:pPr>
        <w:spacing w:after="0"/>
        <w:ind w:left="0"/>
        <w:jc w:val="both"/>
      </w:pPr>
      <w:r>
        <w:rPr>
          <w:rFonts w:ascii="Times New Roman"/>
          <w:b w:val="false"/>
          <w:i w:val="false"/>
          <w:color w:val="000000"/>
          <w:sz w:val="28"/>
        </w:rPr>
        <w:t xml:space="preserve">
      3) көрсетілген шешімге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мазмұндалсын.</w:t>
      </w:r>
    </w:p>
    <w:bookmarkEnd w:id="4"/>
    <w:bookmarkStart w:name="z6" w:id="5"/>
    <w:p>
      <w:pPr>
        <w:spacing w:after="0"/>
        <w:ind w:left="0"/>
        <w:jc w:val="both"/>
      </w:pPr>
      <w:r>
        <w:rPr>
          <w:rFonts w:ascii="Times New Roman"/>
          <w:b w:val="false"/>
          <w:i w:val="false"/>
          <w:color w:val="000000"/>
          <w:sz w:val="28"/>
        </w:rPr>
        <w:t>
      2. Осы шешім 2013 жылдың 1 қаңтарынан бастап қолданысқа енгізілді.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Үмбетов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ХVII сессиясының 2013 жылғы</w:t>
            </w:r>
            <w:r>
              <w:br/>
            </w:r>
            <w:r>
              <w:rPr>
                <w:rFonts w:ascii="Times New Roman"/>
                <w:b w:val="false"/>
                <w:i w:val="false"/>
                <w:color w:val="000000"/>
                <w:sz w:val="20"/>
              </w:rPr>
              <w:t>13 желтоқсандағы № 137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ІХ сессиясының 2012 жылғы</w:t>
            </w:r>
            <w:r>
              <w:br/>
            </w:r>
            <w:r>
              <w:rPr>
                <w:rFonts w:ascii="Times New Roman"/>
                <w:b w:val="false"/>
                <w:i w:val="false"/>
                <w:color w:val="000000"/>
                <w:sz w:val="20"/>
              </w:rPr>
              <w:t>14 желтоқсандағы № 69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2013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 селолық )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