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8852" w14:textId="7538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IХ сессиясының 2012 жылғы 14 желтоқсандағы № 69 "2013-2015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XVI сессиясының 2013 жылғы 28 қарашадағы № 127 шешімі. Қарағанды облысының Әділет департаментінде 2013 жылғы 9 желтоқсанда № 2436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Ұлытау аудандық мәслихатының IХ сессиясының 2012 жылғы 14 желтоқсандағы № 69 "2013-2015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2087 болып тіркелген және 2012 жылғы 30 желтоқсандағы № 52 (5872) "Ұлытау өңірі" газетінде жарияланған), Ұлытау аудандық мәслихатының Х сессиясының 2013 жылғы 28 наурыздағы № 79 "Ұлытау аудандық мәслихатының ІХ сессиясының 2012 жылғы 14 желтоқсандағы № 69 "2013-2015 жылдарға арналған аудандық бюджет туралы" шешіміне өзгерістер мен толықтыру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 енгізілген (нормативтік құқықтық кесімдерді мемлекеттік тіркеу Тізілімінде № 2312 болып тіркелген және 2013 жылғы 1 мамырдағы № 15 (5887) "Ұлытау өңірі" газетінде жарияланған), Ұлытау аудандық мәслихатының ХІІІ сессиясының 2013 жылғы 12 шілдедегі № 110 "Ұлытау аудандық мәслихатының ІХ сессиясының 2012 жылғы 14 желтоқсандағы № 69 "2013-2015 жылдарға арналған аудандық бюджет туралы" шешіміне өзгерістер мен толықтыру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 енгізілген (нормативтік құқықтық кесімдерді мемлекеттік тіркеу Тізілімінде № 2374 болып тіркелген және 2013 жылғы 3 тамыздағы № 28 (5900), 2013 жылғы 10 тамыздағы № 29 (5901) "Ұлытау өңірі" газетінде жарияланған), Ұлытау аудандық мәслихатының ХV сессиясының 2013 жылғы 10 қазандағы № 125 "Ұлытау аудандық мәслихатының ІХ сессиясының 2012 жылғы 14 желтоқсандағы № 69 "2013-2015 жылдарға арналған аудандық бюджет туралы" шешіміне өзгерістер енгізу туралы"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(нормативтік құқықтық кесімдерді мемлекеттік тіркеу Тізілімінде № 2409 болып тіркелген және 2013 жылғы 2 қарашадағы № 41 (5913) "Ұлытау өңірі" газетінде жарияланған), келесі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"2740883" сандары "2742146" сандарымен ауыстырылсын;</w:t>
      </w:r>
    </w:p>
    <w:p>
      <w:pPr>
        <w:spacing w:after="0"/>
        <w:ind w:left="0"/>
        <w:jc w:val="both"/>
      </w:pPr>
      <w:r>
        <w:rPr>
          <w:rFonts w:ascii="Times New Roman"/>
          <w:b w:val="false"/>
          <w:i w:val="false"/>
          <w:color w:val="000000"/>
          <w:sz w:val="28"/>
        </w:rPr>
        <w:t>
      "660" сандары "663" сандарымен ауыстырылсын;</w:t>
      </w:r>
    </w:p>
    <w:p>
      <w:pPr>
        <w:spacing w:after="0"/>
        <w:ind w:left="0"/>
        <w:jc w:val="both"/>
      </w:pPr>
      <w:r>
        <w:rPr>
          <w:rFonts w:ascii="Times New Roman"/>
          <w:b w:val="false"/>
          <w:i w:val="false"/>
          <w:color w:val="000000"/>
          <w:sz w:val="28"/>
        </w:rPr>
        <w:t>
      "463109" сандары "464369" сандарымен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"2850456" сандары "2766798" сандарымен ауыстырылсын;</w:t>
      </w:r>
    </w:p>
    <w:p>
      <w:pPr>
        <w:spacing w:after="0"/>
        <w:ind w:left="0"/>
        <w:jc w:val="both"/>
      </w:pPr>
      <w:r>
        <w:rPr>
          <w:rFonts w:ascii="Times New Roman"/>
          <w:b w:val="false"/>
          <w:i w:val="false"/>
          <w:color w:val="000000"/>
          <w:sz w:val="28"/>
        </w:rPr>
        <w:t>
      4) тармақшадағы:</w:t>
      </w:r>
    </w:p>
    <w:p>
      <w:pPr>
        <w:spacing w:after="0"/>
        <w:ind w:left="0"/>
        <w:jc w:val="both"/>
      </w:pPr>
      <w:r>
        <w:rPr>
          <w:rFonts w:ascii="Times New Roman"/>
          <w:b w:val="false"/>
          <w:i w:val="false"/>
          <w:color w:val="000000"/>
          <w:sz w:val="28"/>
        </w:rPr>
        <w:t>
      бірінші абзацтағы "0" саны "84921" сандарымен ауыстырылсын;</w:t>
      </w:r>
    </w:p>
    <w:p>
      <w:pPr>
        <w:spacing w:after="0"/>
        <w:ind w:left="0"/>
        <w:jc w:val="both"/>
      </w:pPr>
      <w:r>
        <w:rPr>
          <w:rFonts w:ascii="Times New Roman"/>
          <w:b w:val="false"/>
          <w:i w:val="false"/>
          <w:color w:val="000000"/>
          <w:sz w:val="28"/>
        </w:rPr>
        <w:t>
      екінші абзацтағы "0" саны "84921" сандарымен ауыстырылсын;</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 тармақтағы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"50" сандары "0" санымен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"70" сандары "0" санымен ауыстырылсын;</w:t>
      </w:r>
    </w:p>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3-тармақтың</w:t>
      </w:r>
      <w:r>
        <w:rPr>
          <w:rFonts w:ascii="Times New Roman"/>
          <w:b w:val="false"/>
          <w:i w:val="false"/>
          <w:color w:val="000000"/>
          <w:sz w:val="28"/>
        </w:rPr>
        <w:t xml:space="preserve"> 15) тармақшасындағы "." белгісі ";" белгісіне ауыстырылсын;</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келесі мазмұндағы 16) тармақшамен толықтырылсын:</w:t>
      </w:r>
    </w:p>
    <w:p>
      <w:pPr>
        <w:spacing w:after="0"/>
        <w:ind w:left="0"/>
        <w:jc w:val="both"/>
      </w:pPr>
      <w:r>
        <w:rPr>
          <w:rFonts w:ascii="Times New Roman"/>
          <w:b w:val="false"/>
          <w:i w:val="false"/>
          <w:color w:val="000000"/>
          <w:sz w:val="28"/>
        </w:rPr>
        <w:t>
      "16) жануарлардың энзоотиялық аурулары бойынша ветеринариялық іс-шараларды жүргізу - 1260 мың теңге.";</w:t>
      </w:r>
    </w:p>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 тармақтағы</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"260955" сандары "181514" сандарымен ауыстырылсын;</w:t>
      </w:r>
    </w:p>
    <w:p>
      <w:pPr>
        <w:spacing w:after="0"/>
        <w:ind w:left="0"/>
        <w:jc w:val="both"/>
      </w:pPr>
      <w:r>
        <w:rPr>
          <w:rFonts w:ascii="Times New Roman"/>
          <w:b w:val="false"/>
          <w:i w:val="false"/>
          <w:color w:val="000000"/>
          <w:sz w:val="28"/>
        </w:rPr>
        <w:t>
      1) тармақшадағы:</w:t>
      </w:r>
    </w:p>
    <w:p>
      <w:pPr>
        <w:spacing w:after="0"/>
        <w:ind w:left="0"/>
        <w:jc w:val="both"/>
      </w:pPr>
      <w:r>
        <w:rPr>
          <w:rFonts w:ascii="Times New Roman"/>
          <w:b w:val="false"/>
          <w:i w:val="false"/>
          <w:color w:val="000000"/>
          <w:sz w:val="28"/>
        </w:rPr>
        <w:t>
      "197184" сандары "138743" сандарымен ауыстырылсын;</w:t>
      </w:r>
    </w:p>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"63771" сандары "42771" сандарымен ауыстырылсын;</w:t>
      </w:r>
    </w:p>
    <w:bookmarkStart w:name="z7"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 тармақтағы</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2) тармақшадағы:</w:t>
      </w:r>
    </w:p>
    <w:p>
      <w:pPr>
        <w:spacing w:after="0"/>
        <w:ind w:left="0"/>
        <w:jc w:val="both"/>
      </w:pPr>
      <w:r>
        <w:rPr>
          <w:rFonts w:ascii="Times New Roman"/>
          <w:b w:val="false"/>
          <w:i w:val="false"/>
          <w:color w:val="000000"/>
          <w:sz w:val="28"/>
        </w:rPr>
        <w:t>
      "39220" сандары "0" санымен ауыстырылсын;</w:t>
      </w:r>
    </w:p>
    <w:p>
      <w:pPr>
        <w:spacing w:after="0"/>
        <w:ind w:left="0"/>
        <w:jc w:val="both"/>
      </w:pPr>
      <w:r>
        <w:rPr>
          <w:rFonts w:ascii="Times New Roman"/>
          <w:b w:val="false"/>
          <w:i w:val="false"/>
          <w:color w:val="000000"/>
          <w:sz w:val="28"/>
        </w:rPr>
        <w:t>
      7) тармақшадағы:</w:t>
      </w:r>
    </w:p>
    <w:p>
      <w:pPr>
        <w:spacing w:after="0"/>
        <w:ind w:left="0"/>
        <w:jc w:val="both"/>
      </w:pPr>
      <w:r>
        <w:rPr>
          <w:rFonts w:ascii="Times New Roman"/>
          <w:b w:val="false"/>
          <w:i w:val="false"/>
          <w:color w:val="000000"/>
          <w:sz w:val="28"/>
        </w:rPr>
        <w:t>
      "1270" сандары "922" сандарымен ауыстырылсын;</w:t>
      </w:r>
    </w:p>
    <w:p>
      <w:pPr>
        <w:spacing w:after="0"/>
        <w:ind w:left="0"/>
        <w:jc w:val="both"/>
      </w:pPr>
      <w:r>
        <w:rPr>
          <w:rFonts w:ascii="Times New Roman"/>
          <w:b w:val="false"/>
          <w:i w:val="false"/>
          <w:color w:val="000000"/>
          <w:sz w:val="28"/>
        </w:rPr>
        <w:t>
      9) тармақшадағы:</w:t>
      </w:r>
    </w:p>
    <w:p>
      <w:pPr>
        <w:spacing w:after="0"/>
        <w:ind w:left="0"/>
        <w:jc w:val="both"/>
      </w:pPr>
      <w:r>
        <w:rPr>
          <w:rFonts w:ascii="Times New Roman"/>
          <w:b w:val="false"/>
          <w:i w:val="false"/>
          <w:color w:val="000000"/>
          <w:sz w:val="28"/>
        </w:rPr>
        <w:t>
      "7369" сандары "6575" сандарымен ауыстырылсын;</w:t>
      </w:r>
    </w:p>
    <w:p>
      <w:pPr>
        <w:spacing w:after="0"/>
        <w:ind w:left="0"/>
        <w:jc w:val="both"/>
      </w:pPr>
      <w:r>
        <w:rPr>
          <w:rFonts w:ascii="Times New Roman"/>
          <w:b w:val="false"/>
          <w:i w:val="false"/>
          <w:color w:val="000000"/>
          <w:sz w:val="28"/>
        </w:rPr>
        <w:t>
      10) тармақшадағы:</w:t>
      </w:r>
    </w:p>
    <w:p>
      <w:pPr>
        <w:spacing w:after="0"/>
        <w:ind w:left="0"/>
        <w:jc w:val="both"/>
      </w:pPr>
      <w:r>
        <w:rPr>
          <w:rFonts w:ascii="Times New Roman"/>
          <w:b w:val="false"/>
          <w:i w:val="false"/>
          <w:color w:val="000000"/>
          <w:sz w:val="28"/>
        </w:rPr>
        <w:t>
      "693" сандары "684" сандарымен ауыстырылсын;</w:t>
      </w:r>
    </w:p>
    <w:p>
      <w:pPr>
        <w:spacing w:after="0"/>
        <w:ind w:left="0"/>
        <w:jc w:val="both"/>
      </w:pPr>
      <w:r>
        <w:rPr>
          <w:rFonts w:ascii="Times New Roman"/>
          <w:b w:val="false"/>
          <w:i w:val="false"/>
          <w:color w:val="000000"/>
          <w:sz w:val="28"/>
        </w:rPr>
        <w:t>
      11) тармақшадағы:</w:t>
      </w:r>
    </w:p>
    <w:p>
      <w:pPr>
        <w:spacing w:after="0"/>
        <w:ind w:left="0"/>
        <w:jc w:val="both"/>
      </w:pPr>
      <w:r>
        <w:rPr>
          <w:rFonts w:ascii="Times New Roman"/>
          <w:b w:val="false"/>
          <w:i w:val="false"/>
          <w:color w:val="000000"/>
          <w:sz w:val="28"/>
        </w:rPr>
        <w:t>
      "7000" сандары "6657" сандарымен ауыстырылсын;</w:t>
      </w:r>
    </w:p>
    <w:bookmarkStart w:name="z8" w:id="7"/>
    <w:p>
      <w:pPr>
        <w:spacing w:after="0"/>
        <w:ind w:left="0"/>
        <w:jc w:val="both"/>
      </w:pPr>
      <w:r>
        <w:rPr>
          <w:rFonts w:ascii="Times New Roman"/>
          <w:b w:val="false"/>
          <w:i w:val="false"/>
          <w:color w:val="000000"/>
          <w:sz w:val="28"/>
        </w:rPr>
        <w:t xml:space="preserve">
      6)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3-қосымшаларға </w:t>
      </w:r>
      <w:r>
        <w:rPr>
          <w:rFonts w:ascii="Times New Roman"/>
          <w:b w:val="false"/>
          <w:i w:val="false"/>
          <w:color w:val="000000"/>
          <w:sz w:val="28"/>
        </w:rPr>
        <w:t>сәйкес жаңа редакцияда мазмұндалсын.</w:t>
      </w:r>
    </w:p>
    <w:bookmarkEnd w:id="7"/>
    <w:bookmarkStart w:name="z9" w:id="8"/>
    <w:p>
      <w:pPr>
        <w:spacing w:after="0"/>
        <w:ind w:left="0"/>
        <w:jc w:val="both"/>
      </w:pPr>
      <w:r>
        <w:rPr>
          <w:rFonts w:ascii="Times New Roman"/>
          <w:b w:val="false"/>
          <w:i w:val="false"/>
          <w:color w:val="000000"/>
          <w:sz w:val="28"/>
        </w:rPr>
        <w:t>
      2. Осы шешім 2013 жылдың 1 қаңтарынан бастап қолданысқа енгізілді.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Сейтжанов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ХVI сессиясының 2013 жылғы</w:t>
            </w:r>
            <w:r>
              <w:br/>
            </w:r>
            <w:r>
              <w:rPr>
                <w:rFonts w:ascii="Times New Roman"/>
                <w:b w:val="false"/>
                <w:i w:val="false"/>
                <w:color w:val="000000"/>
                <w:sz w:val="20"/>
              </w:rPr>
              <w:t>28 қарашадағы № 127 шешіміне</w:t>
            </w:r>
            <w:r>
              <w:br/>
            </w:r>
            <w:r>
              <w:rPr>
                <w:rFonts w:ascii="Times New Roman"/>
                <w:b w:val="false"/>
                <w:i w:val="false"/>
                <w:color w:val="000000"/>
                <w:sz w:val="20"/>
              </w:rPr>
              <w:t>1-қосымша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ІХ сессиясының 2012 жылғы</w:t>
            </w:r>
            <w:r>
              <w:br/>
            </w:r>
            <w:r>
              <w:rPr>
                <w:rFonts w:ascii="Times New Roman"/>
                <w:b w:val="false"/>
                <w:i w:val="false"/>
                <w:color w:val="000000"/>
                <w:sz w:val="20"/>
              </w:rPr>
              <w:t>14 желтоқсандағы № 69 шешіміне</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2013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 селолық )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бiрдейлендiру жөнiндегi iс-шараларды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кенттердің, ауылдардың, ауылдық округтердің шекарасын белгілеу кезінде жүргізілетін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ХVI сессиясының 2013 жылғы</w:t>
            </w:r>
            <w:r>
              <w:br/>
            </w:r>
            <w:r>
              <w:rPr>
                <w:rFonts w:ascii="Times New Roman"/>
                <w:b w:val="false"/>
                <w:i w:val="false"/>
                <w:color w:val="000000"/>
                <w:sz w:val="20"/>
              </w:rPr>
              <w:t>28 қарашадағы № 127 шешіміне</w:t>
            </w:r>
            <w:r>
              <w:br/>
            </w:r>
            <w:r>
              <w:rPr>
                <w:rFonts w:ascii="Times New Roman"/>
                <w:b w:val="false"/>
                <w:i w:val="false"/>
                <w:color w:val="000000"/>
                <w:sz w:val="20"/>
              </w:rPr>
              <w:t>2-қосымша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ІХ сессиясының 2012 жылғы</w:t>
            </w:r>
            <w:r>
              <w:br/>
            </w:r>
            <w:r>
              <w:rPr>
                <w:rFonts w:ascii="Times New Roman"/>
                <w:b w:val="false"/>
                <w:i w:val="false"/>
                <w:color w:val="000000"/>
                <w:sz w:val="20"/>
              </w:rPr>
              <w:t>14 желтоқсандағы № 69 шешіміне</w:t>
            </w:r>
            <w:r>
              <w:br/>
            </w:r>
            <w:r>
              <w:rPr>
                <w:rFonts w:ascii="Times New Roman"/>
                <w:b w:val="false"/>
                <w:i w:val="false"/>
                <w:color w:val="000000"/>
                <w:sz w:val="20"/>
              </w:rPr>
              <w:t>5-қосымша</w:t>
            </w:r>
          </w:p>
        </w:tc>
      </w:tr>
    </w:tbl>
    <w:bookmarkStart w:name="z13" w:id="10"/>
    <w:p>
      <w:pPr>
        <w:spacing w:after="0"/>
        <w:ind w:left="0"/>
        <w:jc w:val="left"/>
      </w:pPr>
      <w:r>
        <w:rPr>
          <w:rFonts w:ascii="Times New Roman"/>
          <w:b/>
          <w:i w:val="false"/>
          <w:color w:val="000000"/>
        </w:rPr>
        <w:t xml:space="preserve"> Аудандық бюджет құрамында елді мекендерде бюджеттік бағдарламаларды іске асыру бойынша шығындары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селосы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ХVI сессиясының 2013 жылғы</w:t>
            </w:r>
            <w:r>
              <w:br/>
            </w:r>
            <w:r>
              <w:rPr>
                <w:rFonts w:ascii="Times New Roman"/>
                <w:b w:val="false"/>
                <w:i w:val="false"/>
                <w:color w:val="000000"/>
                <w:sz w:val="20"/>
              </w:rPr>
              <w:t>28 қарашадағы № 127 шешіміне</w:t>
            </w:r>
            <w:r>
              <w:br/>
            </w:r>
            <w:r>
              <w:rPr>
                <w:rFonts w:ascii="Times New Roman"/>
                <w:b w:val="false"/>
                <w:i w:val="false"/>
                <w:color w:val="000000"/>
                <w:sz w:val="20"/>
              </w:rPr>
              <w:t>3-қосымша</w:t>
            </w:r>
            <w:r>
              <w:br/>
            </w:r>
            <w:r>
              <w:rPr>
                <w:rFonts w:ascii="Times New Roman"/>
                <w:b w:val="false"/>
                <w:i w:val="false"/>
                <w:color w:val="000000"/>
                <w:sz w:val="20"/>
              </w:rPr>
              <w:t>Ұлытау аудандық мәслихатының</w:t>
            </w:r>
            <w:r>
              <w:br/>
            </w:r>
            <w:r>
              <w:rPr>
                <w:rFonts w:ascii="Times New Roman"/>
                <w:b w:val="false"/>
                <w:i w:val="false"/>
                <w:color w:val="000000"/>
                <w:sz w:val="20"/>
              </w:rPr>
              <w:t>ІХ сессиясының 2012 жылғы</w:t>
            </w:r>
            <w:r>
              <w:br/>
            </w:r>
            <w:r>
              <w:rPr>
                <w:rFonts w:ascii="Times New Roman"/>
                <w:b w:val="false"/>
                <w:i w:val="false"/>
                <w:color w:val="000000"/>
                <w:sz w:val="20"/>
              </w:rPr>
              <w:t>14 желтоқсандағы № 69 шешіміне</w:t>
            </w:r>
            <w:r>
              <w:br/>
            </w:r>
            <w:r>
              <w:rPr>
                <w:rFonts w:ascii="Times New Roman"/>
                <w:b w:val="false"/>
                <w:i w:val="false"/>
                <w:color w:val="000000"/>
                <w:sz w:val="20"/>
              </w:rPr>
              <w:t>6-қосымша</w:t>
            </w:r>
          </w:p>
        </w:tc>
      </w:tr>
    </w:tbl>
    <w:bookmarkStart w:name="z15" w:id="11"/>
    <w:p>
      <w:pPr>
        <w:spacing w:after="0"/>
        <w:ind w:left="0"/>
        <w:jc w:val="left"/>
      </w:pPr>
      <w:r>
        <w:rPr>
          <w:rFonts w:ascii="Times New Roman"/>
          <w:b/>
          <w:i w:val="false"/>
          <w:color w:val="000000"/>
        </w:rPr>
        <w:t xml:space="preserve"> Аудандық бюджетінің құрамында кенттер, ауылдық округ әкімі аппараттары бюджеттік бағдарламаларды іске асыру бойынша шығындары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Қарсақпай кенті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кенті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 әкімдері аппаратының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